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4A0"/>
      </w:tblPr>
      <w:tblGrid>
        <w:gridCol w:w="567"/>
        <w:gridCol w:w="2837"/>
        <w:gridCol w:w="2975"/>
        <w:gridCol w:w="851"/>
        <w:gridCol w:w="850"/>
        <w:gridCol w:w="851"/>
        <w:gridCol w:w="4677"/>
        <w:gridCol w:w="1025"/>
      </w:tblGrid>
      <w:tr w:rsidR="00360C3D" w:rsidRPr="00360C3D" w:rsidTr="00360C3D">
        <w:trPr>
          <w:trHeight w:val="60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17"/>
            </w:tblGrid>
            <w:tr w:rsidR="00360C3D" w:rsidRPr="00360C3D">
              <w:trPr>
                <w:trHeight w:val="600"/>
                <w:tblCellSpacing w:w="0" w:type="dxa"/>
              </w:trPr>
              <w:tc>
                <w:tcPr>
                  <w:tcW w:w="15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0C3D" w:rsidRPr="00360C3D" w:rsidRDefault="00360C3D" w:rsidP="00360C3D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360C3D">
                    <w:rPr>
                      <w:rFonts w:ascii="方正小标宋简体" w:eastAsia="方正小标宋简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中国航天科工集团第十研究院2018年校园招聘需求计划表</w:t>
                  </w:r>
                </w:p>
              </w:tc>
            </w:tr>
          </w:tbl>
          <w:p w:rsidR="00360C3D" w:rsidRPr="00360C3D" w:rsidRDefault="00360C3D" w:rsidP="00360C3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42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网投简历邮件主题格式为：姓名+学校+学历+专业                                                                                        </w:t>
            </w:r>
          </w:p>
        </w:tc>
      </w:tr>
      <w:tr w:rsidR="00360C3D" w:rsidRPr="00360C3D" w:rsidTr="00360C3D">
        <w:trPr>
          <w:trHeight w:val="42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特别有意向的同学请网上申报（登录zhaopin.casic.cn),必要时根据安排参加综合素质测评</w:t>
            </w:r>
          </w:p>
        </w:tc>
      </w:tr>
      <w:tr w:rsidR="00360C3D" w:rsidRPr="00360C3D" w:rsidTr="00360C3D">
        <w:trPr>
          <w:trHeight w:val="42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需要了解情况可登录：http://www.gzht.casic.cn</w:t>
            </w:r>
          </w:p>
        </w:tc>
      </w:tr>
      <w:tr w:rsidR="00360C3D" w:rsidRPr="00360C3D" w:rsidTr="00360C3D">
        <w:trPr>
          <w:trHeight w:val="42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需求层次及数量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0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招聘工作联系人/联系电话/电子邮箱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60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60C3D" w:rsidRPr="00360C3D" w:rsidTr="00360C3D">
        <w:trPr>
          <w:trHeight w:val="4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硕士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博士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第十研究院总部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资产管理、经济学、投资经济及管理等。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吴以华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/13329619822/1307924691@qq.com;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朱小岳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/15286097199/rlzyb_061@163.com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王亚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/15519124590/zyxyzwy@163.com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人力资源管理、工商管理、公共管理、管理学等。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第十总体设计部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spacing w:after="240"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甘</w:t>
            </w:r>
            <w:r w:rsidRPr="00360C3D">
              <w:rPr>
                <w:rFonts w:ascii="宋体" w:eastAsia="宋体" w:hAnsi="宋体" w:cs="宋体" w:hint="eastAsia"/>
                <w:kern w:val="0"/>
                <w:szCs w:val="24"/>
              </w:rPr>
              <w:t>洺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任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/13885120091/hr_302@163.com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郝才胜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/15285613574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导航、制导与控制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飞行器设计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航空宇航推进理论与工程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力学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武器系统运用工程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贵州群建精密机械有限公司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金属材料热处理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陈老师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/13985639933/qj3247@126.com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  <w:t xml:space="preserve">         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马老师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/18286244470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模具设计及制造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给排水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贵州航天新力铸锻有限责任公司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材料加工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  <w:t>王韬</w:t>
            </w:r>
            <w:r w:rsidRPr="00360C3D"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  <w:t>/18908523823/wangtao877@163.com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焊接技术与工程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机械制造工艺及设计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贵州梅岭电源有限公司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火工品专业或化工专业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马建红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/13595251882/mldy8611494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＠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163.com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刘秀科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/13908529090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材料类学科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计算机应用工程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电子测控技术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计算机信息科学与技术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材料分析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电子测控技术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质量管理或相近专业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物资管理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贵州航天控制技术有限公司</w:t>
            </w: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郑志黔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/13985153699/htkzrlzy3405@sina.com;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李辉晓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/13984321445;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朱斌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/13985571077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导航制导与控制、控制科学与工程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电机专业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电路、软件设计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电子信息工程、电子科学与技术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机电一体化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自动化控制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软件专业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控制技术与仪器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微电路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自动控制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电子信息工程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贵州航天南海科技有限责任公司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何易勋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/13984953021/heyixun2002@163.com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贵州航天电器股份有限</w:t>
            </w: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蓝菲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/13595099402/htdq@gzhtdq.com.cn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本部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新闻与传播学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贵阳事业部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材料科学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电子、通信与自动控制技术，电力与电气工程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贵州林泉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电子、通信与自动控制技术，电力与电气工程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上海研究院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新闻系与传播学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苏州华旃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苏州林泉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泰州航宇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遵义精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星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电子、通信与自动控制技术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贵州航天朝阳科技有限责任公司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航空、航天科学技术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余明西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/13765280860/gzhtzykj@126.com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贵州航天风华精密设备有限公司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周长敏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/15286026100/htfhrlzyb@163.com;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祝丽君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/18984146585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张家鑫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/13885000871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贵州凯星液力传动机械有限公司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机械类专业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李俊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/13765228223/gzkxrl@163.com;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杨波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/18984217566;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韩忠秀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/13511853677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劳动定额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法律、工商管理等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贵州航天电子科技有限公司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电子类或电装工艺技术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徐应强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/13984399859/dzkjrlb@126.com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高宏岩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/18212003451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石超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/18275289030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微波类或微组装工艺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探测制导与控制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6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电子信息工程、通信工程、电子科学与技术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16"/>
                <w:szCs w:val="16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16"/>
                <w:szCs w:val="16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机械设计制造及自动化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雷达信号处理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苏州江南航天机电工业有限公司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spacing w:after="240"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许燕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/18605122392/hr_szjnht@163.com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张田华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/15195646126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金融类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贵州航天天马机电科技有限公司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兵器发射理论与技术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陈梅梅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/13984200371/2789527288@qq.com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财会类专业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发射技术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飞行器设计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复合材料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高分子材料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行政管理、文秘等专业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机器人技术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机械工程及自动化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可靠性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控制理论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力学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液压设计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智能制造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贵州航天乌江机电设备有限责任公司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机械设计及其自动化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墙航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/13312351385/htwjjd@htwjjd.com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过程装备与控制工程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无机复合材料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贵州江南航天信息网络通信有限公司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计算机科学技术等相关专业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杨锐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/13308518816/848318358@qq.com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新闻学与传播学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财务专业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贵州航天计量测试技术研究所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热工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理化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王斌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/13608512100/rlzy422@163.com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；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br/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迟玮玮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/18275280013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信号与信息处理、控制工程或软件工程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2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具备数字电路、</w:t>
            </w: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FPGA</w:t>
            </w: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，</w:t>
            </w: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DSP</w:t>
            </w: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开发应用、上位机程序开发等知识背景的专业</w:t>
            </w:r>
          </w:p>
        </w:tc>
      </w:tr>
      <w:tr w:rsidR="00360C3D" w:rsidRPr="00360C3D" w:rsidTr="00360C3D">
        <w:trPr>
          <w:trHeight w:val="10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机电一体化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2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2"/>
              </w:rPr>
              <w:t>具备机电产品结构、外形设计、结构力学仿真，热仿真的知识背景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电子技术及其相关专业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电子科学技术、电气工程相关专业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贵州航天实业有限公司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黄文亚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/13984955203/214085868@qq.com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物流管理、物流工程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英语、国际经济与贸易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贵州航天智慧农业有限公司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肖存义</w:t>
            </w:r>
            <w:r w:rsidRPr="00360C3D">
              <w:rPr>
                <w:rFonts w:ascii="Courier New" w:eastAsia="宋体" w:hAnsi="Courier New" w:cs="宋体"/>
                <w:kern w:val="0"/>
                <w:szCs w:val="24"/>
              </w:rPr>
              <w:t>/15885037321/htzhny@163.com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/</w:t>
            </w: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农林经济管理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农业工程（信息化方向）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农业水利工程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水利、水电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通信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60C3D" w:rsidRPr="00360C3D" w:rsidTr="00360C3D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信息技术、市场营销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C3D" w:rsidRPr="00360C3D" w:rsidRDefault="00360C3D" w:rsidP="00360C3D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3D" w:rsidRPr="00360C3D" w:rsidRDefault="00360C3D" w:rsidP="00360C3D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360C3D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233EF" w:rsidRDefault="00C233EF"/>
    <w:sectPr w:rsidR="00C233EF" w:rsidSect="00360C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EF" w:rsidRDefault="00C233EF" w:rsidP="00360C3D">
      <w:r>
        <w:separator/>
      </w:r>
    </w:p>
  </w:endnote>
  <w:endnote w:type="continuationSeparator" w:id="1">
    <w:p w:rsidR="00C233EF" w:rsidRDefault="00C233EF" w:rsidP="0036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EF" w:rsidRDefault="00C233EF" w:rsidP="00360C3D">
      <w:r>
        <w:separator/>
      </w:r>
    </w:p>
  </w:footnote>
  <w:footnote w:type="continuationSeparator" w:id="1">
    <w:p w:rsidR="00C233EF" w:rsidRDefault="00C233EF" w:rsidP="00360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C3D"/>
    <w:rsid w:val="00360C3D"/>
    <w:rsid w:val="00C2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C3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60C3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0C3D"/>
    <w:rPr>
      <w:color w:val="800080"/>
      <w:u w:val="single"/>
    </w:rPr>
  </w:style>
  <w:style w:type="paragraph" w:customStyle="1" w:styleId="font0">
    <w:name w:val="font0"/>
    <w:basedOn w:val="a"/>
    <w:rsid w:val="00360C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60C3D"/>
    <w:pPr>
      <w:widowControl/>
      <w:spacing w:before="100" w:beforeAutospacing="1" w:after="100" w:afterAutospacing="1"/>
      <w:jc w:val="left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67">
    <w:name w:val="xl67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70">
    <w:name w:val="xl70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360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74">
    <w:name w:val="xl74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75">
    <w:name w:val="xl75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16"/>
      <w:szCs w:val="16"/>
    </w:rPr>
  </w:style>
  <w:style w:type="paragraph" w:customStyle="1" w:styleId="xl78">
    <w:name w:val="xl78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79">
    <w:name w:val="xl79"/>
    <w:basedOn w:val="a"/>
    <w:rsid w:val="00360C3D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b/>
      <w:bCs/>
      <w:kern w:val="0"/>
      <w:sz w:val="36"/>
      <w:szCs w:val="36"/>
    </w:rPr>
  </w:style>
  <w:style w:type="paragraph" w:customStyle="1" w:styleId="xl80">
    <w:name w:val="xl80"/>
    <w:basedOn w:val="a"/>
    <w:rsid w:val="00360C3D"/>
    <w:pPr>
      <w:widowControl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b/>
      <w:bCs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360C3D"/>
    <w:pPr>
      <w:widowControl/>
      <w:spacing w:before="100" w:beforeAutospacing="1" w:after="100" w:afterAutospacing="1"/>
      <w:jc w:val="left"/>
      <w:textAlignment w:val="center"/>
    </w:pPr>
    <w:rPr>
      <w:rFonts w:ascii="方正小标宋简体" w:eastAsia="方正小标宋简体" w:hAnsi="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360C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84">
    <w:name w:val="xl84"/>
    <w:basedOn w:val="a"/>
    <w:rsid w:val="00360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85">
    <w:name w:val="xl85"/>
    <w:basedOn w:val="a"/>
    <w:rsid w:val="00360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360C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360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360C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360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4"/>
      <w:szCs w:val="24"/>
    </w:rPr>
  </w:style>
  <w:style w:type="paragraph" w:customStyle="1" w:styleId="xl90">
    <w:name w:val="xl90"/>
    <w:basedOn w:val="a"/>
    <w:rsid w:val="00360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kern w:val="0"/>
      <w:sz w:val="24"/>
      <w:szCs w:val="24"/>
    </w:rPr>
  </w:style>
  <w:style w:type="paragraph" w:customStyle="1" w:styleId="xl91">
    <w:name w:val="xl91"/>
    <w:basedOn w:val="a"/>
    <w:rsid w:val="00360C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360C3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360C3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b/>
      <w:bCs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95">
    <w:name w:val="xl95"/>
    <w:basedOn w:val="a"/>
    <w:rsid w:val="00360C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6D24-2DBD-41B2-BA72-D5483ED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HLW-01</dc:creator>
  <cp:keywords/>
  <dc:description/>
  <cp:lastModifiedBy>HLW-01</cp:lastModifiedBy>
  <cp:revision>2</cp:revision>
  <dcterms:created xsi:type="dcterms:W3CDTF">2017-09-07T09:30:00Z</dcterms:created>
  <dcterms:modified xsi:type="dcterms:W3CDTF">2017-09-07T09:34:00Z</dcterms:modified>
</cp:coreProperties>
</file>