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94" w:rsidRPr="00F92F92" w:rsidRDefault="002F2C94" w:rsidP="0081446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92F92">
        <w:rPr>
          <w:rFonts w:asciiTheme="majorEastAsia" w:eastAsiaTheme="majorEastAsia" w:hAnsiTheme="majorEastAsia" w:hint="eastAsia"/>
          <w:b/>
          <w:sz w:val="32"/>
          <w:szCs w:val="32"/>
        </w:rPr>
        <w:t>长虹集团201</w:t>
      </w:r>
      <w:r w:rsidR="00F92F92" w:rsidRPr="00F92F92">
        <w:rPr>
          <w:rFonts w:asciiTheme="majorEastAsia" w:eastAsiaTheme="majorEastAsia" w:hAnsiTheme="majorEastAsia" w:hint="eastAsia"/>
          <w:b/>
          <w:sz w:val="32"/>
          <w:szCs w:val="32"/>
        </w:rPr>
        <w:t>7</w:t>
      </w:r>
      <w:r w:rsidRPr="00F92F92">
        <w:rPr>
          <w:rFonts w:asciiTheme="majorEastAsia" w:eastAsiaTheme="majorEastAsia" w:hAnsiTheme="majorEastAsia" w:hint="eastAsia"/>
          <w:b/>
          <w:sz w:val="32"/>
          <w:szCs w:val="32"/>
        </w:rPr>
        <w:t>校园招聘简章</w:t>
      </w:r>
    </w:p>
    <w:p w:rsidR="002F2C94" w:rsidRPr="0072109F" w:rsidRDefault="002F2C94" w:rsidP="00814463">
      <w:pPr>
        <w:rPr>
          <w:rFonts w:asciiTheme="minorEastAsia" w:eastAsiaTheme="minorEastAsia" w:hAnsiTheme="minorEastAsia"/>
          <w:b/>
          <w:sz w:val="24"/>
        </w:rPr>
      </w:pPr>
      <w:proofErr w:type="gramStart"/>
      <w:r w:rsidRPr="0072109F">
        <w:rPr>
          <w:rFonts w:asciiTheme="minorEastAsia" w:eastAsiaTheme="minorEastAsia" w:hAnsiTheme="minorEastAsia" w:hint="eastAsia"/>
          <w:b/>
          <w:sz w:val="24"/>
        </w:rPr>
        <w:t>一</w:t>
      </w:r>
      <w:proofErr w:type="gramEnd"/>
      <w:r w:rsidRPr="0072109F">
        <w:rPr>
          <w:rFonts w:asciiTheme="minorEastAsia" w:eastAsiaTheme="minorEastAsia" w:hAnsiTheme="minorEastAsia" w:hint="eastAsia"/>
          <w:b/>
          <w:sz w:val="24"/>
        </w:rPr>
        <w:t>．长虹简介</w:t>
      </w:r>
    </w:p>
    <w:p w:rsidR="00550802" w:rsidRPr="0072109F" w:rsidRDefault="002F2C94" w:rsidP="00550802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2109F">
        <w:rPr>
          <w:rFonts w:asciiTheme="minorEastAsia" w:eastAsiaTheme="minorEastAsia" w:hAnsiTheme="minorEastAsia"/>
          <w:sz w:val="24"/>
        </w:rPr>
        <w:t>长虹</w:t>
      </w:r>
      <w:r w:rsidR="00D35FE7">
        <w:rPr>
          <w:rFonts w:asciiTheme="minorEastAsia" w:eastAsiaTheme="minorEastAsia" w:hAnsiTheme="minorEastAsia" w:hint="eastAsia"/>
          <w:sz w:val="24"/>
        </w:rPr>
        <w:t>集团</w:t>
      </w:r>
      <w:r w:rsidRPr="0072109F">
        <w:rPr>
          <w:rFonts w:asciiTheme="minorEastAsia" w:eastAsiaTheme="minorEastAsia" w:hAnsiTheme="minorEastAsia"/>
          <w:sz w:val="24"/>
        </w:rPr>
        <w:t>始创于1958年，从军工立业、彩电兴业，到信息电子的多元</w:t>
      </w:r>
      <w:r w:rsidR="00D44A9A" w:rsidRPr="0072109F">
        <w:rPr>
          <w:rFonts w:asciiTheme="minorEastAsia" w:eastAsiaTheme="minorEastAsia" w:hAnsiTheme="minorEastAsia" w:hint="eastAsia"/>
          <w:sz w:val="24"/>
        </w:rPr>
        <w:t>化</w:t>
      </w:r>
      <w:r w:rsidRPr="0072109F">
        <w:rPr>
          <w:rFonts w:asciiTheme="minorEastAsia" w:eastAsiaTheme="minorEastAsia" w:hAnsiTheme="minorEastAsia"/>
          <w:sz w:val="24"/>
        </w:rPr>
        <w:t>拓展，已成为集军工、消费电子、核心器件研发与制造为一体的综合型跨国企业集团，并正向具有全球竞争力的信息家电内容与服务提供商挺进。</w:t>
      </w:r>
      <w:r w:rsidR="00E70C78" w:rsidRPr="0072109F">
        <w:rPr>
          <w:rFonts w:asciiTheme="minorEastAsia" w:eastAsiaTheme="minorEastAsia" w:hAnsiTheme="minorEastAsia" w:hint="eastAsia"/>
          <w:sz w:val="24"/>
        </w:rPr>
        <w:t>目前，长虹旗下</w:t>
      </w:r>
      <w:r w:rsidR="00CA4138" w:rsidRPr="0072109F">
        <w:rPr>
          <w:rFonts w:asciiTheme="minorEastAsia" w:eastAsiaTheme="minorEastAsia" w:hAnsiTheme="minorEastAsia" w:hint="eastAsia"/>
          <w:sz w:val="24"/>
        </w:rPr>
        <w:t>有家电、多媒体、数字营销、零部件、军工、房地产等多个产业集团，并</w:t>
      </w:r>
      <w:r w:rsidR="00E70C78" w:rsidRPr="0072109F">
        <w:rPr>
          <w:rFonts w:asciiTheme="minorEastAsia" w:eastAsiaTheme="minorEastAsia" w:hAnsiTheme="minorEastAsia" w:hint="eastAsia"/>
          <w:sz w:val="24"/>
        </w:rPr>
        <w:t>拥有4</w:t>
      </w:r>
      <w:r w:rsidR="00D44A9A" w:rsidRPr="0072109F">
        <w:rPr>
          <w:rFonts w:asciiTheme="minorEastAsia" w:eastAsiaTheme="minorEastAsia" w:hAnsiTheme="minorEastAsia" w:hint="eastAsia"/>
          <w:sz w:val="24"/>
        </w:rPr>
        <w:t>家上市</w:t>
      </w:r>
      <w:r w:rsidR="00E70C78" w:rsidRPr="0072109F">
        <w:rPr>
          <w:rFonts w:asciiTheme="minorEastAsia" w:eastAsiaTheme="minorEastAsia" w:hAnsiTheme="minorEastAsia" w:hint="eastAsia"/>
          <w:sz w:val="24"/>
        </w:rPr>
        <w:t>公司：</w:t>
      </w:r>
      <w:r w:rsidR="00CC364B" w:rsidRPr="0072109F">
        <w:rPr>
          <w:rFonts w:asciiTheme="minorEastAsia" w:eastAsiaTheme="minorEastAsia" w:hAnsiTheme="minorEastAsia" w:hint="eastAsia"/>
          <w:b/>
          <w:sz w:val="24"/>
        </w:rPr>
        <w:t>四川长虹、美菱电器、华意</w:t>
      </w:r>
      <w:r w:rsidR="006D2DAB" w:rsidRPr="0072109F">
        <w:rPr>
          <w:rFonts w:asciiTheme="minorEastAsia" w:eastAsiaTheme="minorEastAsia" w:hAnsiTheme="minorEastAsia" w:hint="eastAsia"/>
          <w:b/>
          <w:sz w:val="24"/>
        </w:rPr>
        <w:t>压缩、</w:t>
      </w:r>
      <w:r w:rsidR="00E70C78" w:rsidRPr="0072109F">
        <w:rPr>
          <w:rFonts w:asciiTheme="minorEastAsia" w:eastAsiaTheme="minorEastAsia" w:hAnsiTheme="minorEastAsia" w:hint="eastAsia"/>
          <w:b/>
          <w:sz w:val="24"/>
        </w:rPr>
        <w:t>佳华</w:t>
      </w:r>
      <w:r w:rsidR="006D2DAB" w:rsidRPr="0072109F">
        <w:rPr>
          <w:rFonts w:asciiTheme="minorEastAsia" w:eastAsiaTheme="minorEastAsia" w:hAnsiTheme="minorEastAsia" w:hint="eastAsia"/>
          <w:b/>
          <w:sz w:val="24"/>
        </w:rPr>
        <w:t>控股</w:t>
      </w:r>
      <w:r w:rsidR="00D35FE7">
        <w:rPr>
          <w:rFonts w:asciiTheme="minorEastAsia" w:eastAsiaTheme="minorEastAsia" w:hAnsiTheme="minorEastAsia" w:hint="eastAsia"/>
          <w:color w:val="666666"/>
          <w:sz w:val="24"/>
        </w:rPr>
        <w:t>；</w:t>
      </w:r>
      <w:r w:rsidR="00CB3E16" w:rsidRPr="0072109F">
        <w:rPr>
          <w:rFonts w:asciiTheme="minorEastAsia" w:eastAsiaTheme="minorEastAsia" w:hAnsiTheme="minorEastAsia"/>
          <w:b/>
          <w:sz w:val="24"/>
        </w:rPr>
        <w:t>同时，新增长虹民生、长虹能源、中科美菱</w:t>
      </w:r>
      <w:r w:rsidR="00CB3E16" w:rsidRPr="0072109F">
        <w:rPr>
          <w:rFonts w:asciiTheme="minorEastAsia" w:eastAsiaTheme="minorEastAsia" w:hAnsiTheme="minorEastAsia" w:hint="eastAsia"/>
          <w:b/>
          <w:sz w:val="24"/>
        </w:rPr>
        <w:t>、</w:t>
      </w:r>
      <w:r w:rsidR="00CB3E16" w:rsidRPr="0072109F">
        <w:rPr>
          <w:rFonts w:asciiTheme="minorEastAsia" w:eastAsiaTheme="minorEastAsia" w:hAnsiTheme="minorEastAsia"/>
          <w:b/>
          <w:sz w:val="24"/>
        </w:rPr>
        <w:t>等新三板挂牌公司。</w:t>
      </w:r>
      <w:r w:rsidR="00D35FE7">
        <w:rPr>
          <w:rFonts w:asciiTheme="minorEastAsia" w:eastAsiaTheme="minorEastAsia" w:hAnsiTheme="minorEastAsia" w:hint="eastAsia"/>
          <w:sz w:val="24"/>
        </w:rPr>
        <w:t>国内拥有五大研发基地：北京、深圳、成都、绵阳、合肥；</w:t>
      </w:r>
      <w:r w:rsidR="00550802" w:rsidRPr="0072109F">
        <w:rPr>
          <w:rFonts w:asciiTheme="minorEastAsia" w:eastAsiaTheme="minorEastAsia" w:hAnsiTheme="minorEastAsia" w:hint="eastAsia"/>
          <w:sz w:val="24"/>
        </w:rPr>
        <w:t>六大生产基地：宜宾、广元、中山、景德镇、荆州、嘉兴；海外拥有七大</w:t>
      </w:r>
      <w:r w:rsidR="00D35FE7">
        <w:rPr>
          <w:rFonts w:asciiTheme="minorEastAsia" w:eastAsiaTheme="minorEastAsia" w:hAnsiTheme="minorEastAsia" w:hint="eastAsia"/>
          <w:sz w:val="24"/>
        </w:rPr>
        <w:t>经营中心：巴西、法国、阿尔及利亚、乌克兰、土耳其、印度、泰国；两大研发基地：美国</w:t>
      </w:r>
      <w:r w:rsidR="00550802" w:rsidRPr="0072109F">
        <w:rPr>
          <w:rFonts w:asciiTheme="minorEastAsia" w:eastAsiaTheme="minorEastAsia" w:hAnsiTheme="minorEastAsia" w:hint="eastAsia"/>
          <w:sz w:val="24"/>
        </w:rPr>
        <w:t>、西班牙。</w:t>
      </w:r>
    </w:p>
    <w:p w:rsidR="00814463" w:rsidRPr="0072109F" w:rsidRDefault="00270565" w:rsidP="00D35FE7">
      <w:pPr>
        <w:ind w:firstLineChars="200" w:firstLine="480"/>
        <w:rPr>
          <w:rFonts w:asciiTheme="minorEastAsia" w:eastAsiaTheme="minorEastAsia" w:hAnsiTheme="minorEastAsia"/>
          <w:color w:val="666666"/>
          <w:sz w:val="24"/>
        </w:rPr>
      </w:pPr>
      <w:r w:rsidRPr="0072109F">
        <w:rPr>
          <w:rFonts w:asciiTheme="minorEastAsia" w:eastAsiaTheme="minorEastAsia" w:hAnsiTheme="minorEastAsia" w:hint="eastAsia"/>
          <w:sz w:val="24"/>
        </w:rPr>
        <w:t>近年来，长虹</w:t>
      </w:r>
      <w:r w:rsidR="00D35FE7">
        <w:rPr>
          <w:rFonts w:asciiTheme="minorEastAsia" w:eastAsiaTheme="minorEastAsia" w:hAnsiTheme="minorEastAsia" w:hint="eastAsia"/>
          <w:sz w:val="24"/>
        </w:rPr>
        <w:t>集团</w:t>
      </w:r>
      <w:r w:rsidR="00B34195" w:rsidRPr="0072109F">
        <w:rPr>
          <w:rFonts w:asciiTheme="minorEastAsia" w:eastAsiaTheme="minorEastAsia" w:hAnsiTheme="minorEastAsia" w:hint="eastAsia"/>
          <w:sz w:val="24"/>
        </w:rPr>
        <w:t>经营规模不断扩大，</w:t>
      </w:r>
      <w:r w:rsidR="00CB3E16" w:rsidRPr="0072109F">
        <w:rPr>
          <w:rFonts w:asciiTheme="minorEastAsia" w:eastAsiaTheme="minorEastAsia" w:hAnsiTheme="minorEastAsia" w:hint="eastAsia"/>
          <w:sz w:val="24"/>
        </w:rPr>
        <w:t>201</w:t>
      </w:r>
      <w:r w:rsidR="00F92F92" w:rsidRPr="0072109F">
        <w:rPr>
          <w:rFonts w:asciiTheme="minorEastAsia" w:eastAsiaTheme="minorEastAsia" w:hAnsiTheme="minorEastAsia"/>
          <w:sz w:val="24"/>
        </w:rPr>
        <w:t>5</w:t>
      </w:r>
      <w:r w:rsidR="00D35FE7">
        <w:rPr>
          <w:rFonts w:asciiTheme="minorEastAsia" w:eastAsiaTheme="minorEastAsia" w:hAnsiTheme="minorEastAsia" w:hint="eastAsia"/>
          <w:sz w:val="24"/>
        </w:rPr>
        <w:t>年长虹集团整体销售</w:t>
      </w:r>
      <w:r w:rsidR="009A0B15" w:rsidRPr="0072109F">
        <w:rPr>
          <w:rFonts w:asciiTheme="minorEastAsia" w:eastAsiaTheme="minorEastAsia" w:hAnsiTheme="minorEastAsia" w:hint="eastAsia"/>
          <w:sz w:val="24"/>
        </w:rPr>
        <w:t>规模突破1000</w:t>
      </w:r>
      <w:r w:rsidR="00DF0D59" w:rsidRPr="0072109F">
        <w:rPr>
          <w:rFonts w:asciiTheme="minorEastAsia" w:eastAsiaTheme="minorEastAsia" w:hAnsiTheme="minorEastAsia" w:hint="eastAsia"/>
          <w:sz w:val="24"/>
        </w:rPr>
        <w:t>亿元，</w:t>
      </w:r>
      <w:proofErr w:type="gramStart"/>
      <w:r w:rsidR="00DF0D59" w:rsidRPr="0072109F">
        <w:rPr>
          <w:rFonts w:asciiTheme="minorEastAsia" w:eastAsiaTheme="minorEastAsia" w:hAnsiTheme="minorEastAsia" w:hint="eastAsia"/>
          <w:sz w:val="24"/>
        </w:rPr>
        <w:t>位列川企第一</w:t>
      </w:r>
      <w:proofErr w:type="gramEnd"/>
      <w:r w:rsidR="00DF0D59" w:rsidRPr="0072109F">
        <w:rPr>
          <w:rFonts w:asciiTheme="minorEastAsia" w:eastAsiaTheme="minorEastAsia" w:hAnsiTheme="minorEastAsia" w:hint="eastAsia"/>
          <w:sz w:val="24"/>
        </w:rPr>
        <w:t>，电子百强第六。</w:t>
      </w:r>
      <w:r w:rsidR="00CB3E16" w:rsidRPr="0072109F">
        <w:rPr>
          <w:rFonts w:asciiTheme="minorEastAsia" w:eastAsiaTheme="minorEastAsia" w:hAnsiTheme="minorEastAsia"/>
          <w:sz w:val="24"/>
        </w:rPr>
        <w:t>多年来，长虹坚持以用户为中心、以市场为导向，强化技术创新，夯实内部管理，打造智能研发、智能制造、智能交易三大管理平台，构建消费类电子技术创新体系，立足互联网面向物联网，大力实施智能化战略，不断提升企业综合竞争能力，逐步将长虹建设成为全球值得尊重的企业。</w:t>
      </w:r>
    </w:p>
    <w:p w:rsidR="00793ADF" w:rsidRPr="0072109F" w:rsidRDefault="00793ADF" w:rsidP="00814463">
      <w:pPr>
        <w:rPr>
          <w:rFonts w:asciiTheme="minorEastAsia" w:eastAsiaTheme="minorEastAsia" w:hAnsiTheme="minorEastAsia"/>
          <w:b/>
          <w:sz w:val="24"/>
        </w:rPr>
      </w:pPr>
    </w:p>
    <w:p w:rsidR="002F2C94" w:rsidRPr="00210FF7" w:rsidRDefault="008E7840" w:rsidP="00814463">
      <w:pPr>
        <w:rPr>
          <w:color w:val="666666"/>
          <w:sz w:val="18"/>
          <w:szCs w:val="18"/>
        </w:rPr>
      </w:pPr>
      <w:r>
        <w:rPr>
          <w:rFonts w:hint="eastAsia"/>
          <w:b/>
          <w:sz w:val="24"/>
        </w:rPr>
        <w:t>二</w:t>
      </w:r>
      <w:r w:rsidR="002F2C94" w:rsidRPr="000D0081">
        <w:rPr>
          <w:rFonts w:hint="eastAsia"/>
          <w:b/>
          <w:sz w:val="24"/>
        </w:rPr>
        <w:t>．成长在长虹</w:t>
      </w:r>
    </w:p>
    <w:p w:rsidR="002F2C94" w:rsidRPr="000D0081" w:rsidRDefault="002F2C94" w:rsidP="002B1B6F">
      <w:pPr>
        <w:ind w:firstLineChars="49" w:firstLine="103"/>
        <w:rPr>
          <w:b/>
        </w:rPr>
      </w:pPr>
      <w:r w:rsidRPr="000D0081">
        <w:rPr>
          <w:rFonts w:hint="eastAsia"/>
          <w:b/>
        </w:rPr>
        <w:t xml:space="preserve">1. </w:t>
      </w:r>
      <w:r w:rsidRPr="000D0081">
        <w:rPr>
          <w:rFonts w:hint="eastAsia"/>
          <w:b/>
        </w:rPr>
        <w:t>职业培训与发展</w:t>
      </w:r>
    </w:p>
    <w:p w:rsidR="00440899" w:rsidRPr="00440899" w:rsidRDefault="002F2C94" w:rsidP="00814463">
      <w:pPr>
        <w:ind w:firstLineChars="200" w:firstLine="420"/>
      </w:pPr>
      <w:r w:rsidRPr="000D0081">
        <w:rPr>
          <w:rFonts w:hint="eastAsia"/>
        </w:rPr>
        <w:t>公司为新</w:t>
      </w:r>
      <w:r w:rsidR="000F7F60">
        <w:rPr>
          <w:rFonts w:hint="eastAsia"/>
        </w:rPr>
        <w:t>入职</w:t>
      </w:r>
      <w:r w:rsidRPr="000D0081">
        <w:rPr>
          <w:rFonts w:hint="eastAsia"/>
        </w:rPr>
        <w:t>员工</w:t>
      </w:r>
      <w:r w:rsidR="000F7F60">
        <w:rPr>
          <w:rFonts w:hint="eastAsia"/>
        </w:rPr>
        <w:t>提供包括</w:t>
      </w:r>
      <w:r w:rsidR="000B1444" w:rsidRPr="000D0081">
        <w:rPr>
          <w:rFonts w:hint="eastAsia"/>
        </w:rPr>
        <w:t>文化</w:t>
      </w:r>
      <w:r w:rsidR="00692165" w:rsidRPr="000D0081">
        <w:rPr>
          <w:rFonts w:hint="eastAsia"/>
        </w:rPr>
        <w:t>拓展</w:t>
      </w:r>
      <w:r w:rsidRPr="000D0081">
        <w:rPr>
          <w:rFonts w:hint="eastAsia"/>
        </w:rPr>
        <w:t>训、</w:t>
      </w:r>
      <w:r w:rsidR="000F7F60">
        <w:rPr>
          <w:rFonts w:hint="eastAsia"/>
        </w:rPr>
        <w:t>生产体验训、市场实战训、师带徒等一系列新人</w:t>
      </w:r>
      <w:r w:rsidR="00692165" w:rsidRPr="000D0081">
        <w:rPr>
          <w:rFonts w:hint="eastAsia"/>
        </w:rPr>
        <w:t>培训课程</w:t>
      </w:r>
      <w:r w:rsidR="00440899">
        <w:rPr>
          <w:rFonts w:hint="eastAsia"/>
        </w:rPr>
        <w:t>，帮助新员工完成从学生到职业人的转变。此</w:t>
      </w:r>
      <w:r w:rsidR="000F7F60">
        <w:rPr>
          <w:rFonts w:hint="eastAsia"/>
        </w:rPr>
        <w:t>外，长虹还</w:t>
      </w:r>
      <w:r w:rsidR="00440899">
        <w:rPr>
          <w:rFonts w:hint="eastAsia"/>
        </w:rPr>
        <w:t>构建了</w:t>
      </w:r>
      <w:r w:rsidR="00440899" w:rsidRPr="00440899">
        <w:rPr>
          <w:rFonts w:hint="eastAsia"/>
        </w:rPr>
        <w:t>完善的员工发展保障系统</w:t>
      </w:r>
      <w:r w:rsidR="00440899">
        <w:rPr>
          <w:rFonts w:hint="eastAsia"/>
        </w:rPr>
        <w:t>，</w:t>
      </w:r>
      <w:r w:rsidR="00440899" w:rsidRPr="00440899">
        <w:rPr>
          <w:rFonts w:hint="eastAsia"/>
        </w:rPr>
        <w:t>每年投入</w:t>
      </w:r>
      <w:r w:rsidR="00440899" w:rsidRPr="00440899">
        <w:rPr>
          <w:rFonts w:hint="eastAsia"/>
        </w:rPr>
        <w:t>7000</w:t>
      </w:r>
      <w:r w:rsidR="00440899" w:rsidRPr="00440899">
        <w:rPr>
          <w:rFonts w:hint="eastAsia"/>
        </w:rPr>
        <w:t>万培训费用</w:t>
      </w:r>
      <w:r w:rsidR="00440899">
        <w:rPr>
          <w:rFonts w:hint="eastAsia"/>
        </w:rPr>
        <w:t>于员工培训工作</w:t>
      </w:r>
      <w:r w:rsidR="00D35FE7">
        <w:rPr>
          <w:rFonts w:hint="eastAsia"/>
        </w:rPr>
        <w:t>，并与</w:t>
      </w:r>
      <w:r w:rsidR="00D35FE7">
        <w:t>多所高校签订战略协议，为在职员工提供学历晋升计划，对在职攻读硕士、博士学位的员工</w:t>
      </w:r>
      <w:r w:rsidR="00D35FE7">
        <w:rPr>
          <w:rFonts w:hint="eastAsia"/>
        </w:rPr>
        <w:t>予以</w:t>
      </w:r>
      <w:r w:rsidR="00D35FE7">
        <w:t>补助</w:t>
      </w:r>
      <w:r w:rsidR="00440899">
        <w:rPr>
          <w:rFonts w:hint="eastAsia"/>
        </w:rPr>
        <w:t>。</w:t>
      </w:r>
      <w:r w:rsidR="00312A3D">
        <w:rPr>
          <w:rFonts w:hint="eastAsia"/>
        </w:rPr>
        <w:t>同时，</w:t>
      </w:r>
      <w:r w:rsidR="00440899">
        <w:rPr>
          <w:rFonts w:hint="eastAsia"/>
        </w:rPr>
        <w:t>公司定期</w:t>
      </w:r>
      <w:r w:rsidR="00312A3D">
        <w:rPr>
          <w:rFonts w:hint="eastAsia"/>
        </w:rPr>
        <w:t>开展后备</w:t>
      </w:r>
      <w:r w:rsidR="00D44A9A">
        <w:rPr>
          <w:rFonts w:hint="eastAsia"/>
        </w:rPr>
        <w:t>人才</w:t>
      </w:r>
      <w:r w:rsidR="00312A3D">
        <w:rPr>
          <w:rFonts w:hint="eastAsia"/>
        </w:rPr>
        <w:t>A</w:t>
      </w:r>
      <w:r w:rsidR="00312A3D">
        <w:rPr>
          <w:rFonts w:hint="eastAsia"/>
        </w:rPr>
        <w:t>库、后备</w:t>
      </w:r>
      <w:r w:rsidR="00D44A9A">
        <w:rPr>
          <w:rFonts w:hint="eastAsia"/>
        </w:rPr>
        <w:t>人才</w:t>
      </w:r>
      <w:r w:rsidR="00312A3D">
        <w:rPr>
          <w:rFonts w:hint="eastAsia"/>
        </w:rPr>
        <w:t>A+</w:t>
      </w:r>
      <w:proofErr w:type="gramStart"/>
      <w:r w:rsidR="00D44A9A">
        <w:rPr>
          <w:rFonts w:hint="eastAsia"/>
        </w:rPr>
        <w:t>库干部</w:t>
      </w:r>
      <w:proofErr w:type="gramEnd"/>
      <w:r w:rsidR="00D44A9A">
        <w:rPr>
          <w:rFonts w:hint="eastAsia"/>
        </w:rPr>
        <w:t>选拔</w:t>
      </w:r>
      <w:r w:rsidR="00D35FE7">
        <w:rPr>
          <w:rFonts w:hint="eastAsia"/>
        </w:rPr>
        <w:t>、</w:t>
      </w:r>
      <w:r w:rsidR="00D35FE7">
        <w:t>海外</w:t>
      </w:r>
      <w:r w:rsidR="00D35FE7">
        <w:rPr>
          <w:rFonts w:hint="eastAsia"/>
        </w:rPr>
        <w:t>B</w:t>
      </w:r>
      <w:proofErr w:type="gramStart"/>
      <w:r w:rsidR="00D35FE7">
        <w:rPr>
          <w:rFonts w:hint="eastAsia"/>
        </w:rPr>
        <w:t>角</w:t>
      </w:r>
      <w:r w:rsidR="00D35FE7">
        <w:t>培养</w:t>
      </w:r>
      <w:proofErr w:type="gramEnd"/>
      <w:r w:rsidR="00D44A9A">
        <w:rPr>
          <w:rFonts w:hint="eastAsia"/>
        </w:rPr>
        <w:t>及海外高层次人才</w:t>
      </w:r>
      <w:r w:rsidR="00D35FE7">
        <w:rPr>
          <w:rFonts w:hint="eastAsia"/>
        </w:rPr>
        <w:t>脱产</w:t>
      </w:r>
      <w:r w:rsidR="00D44A9A">
        <w:rPr>
          <w:rFonts w:hint="eastAsia"/>
        </w:rPr>
        <w:t>留学项目，打造完善的后备管理人才梯队</w:t>
      </w:r>
      <w:r w:rsidR="00312A3D">
        <w:rPr>
          <w:rFonts w:hint="eastAsia"/>
        </w:rPr>
        <w:t>。</w:t>
      </w:r>
    </w:p>
    <w:p w:rsidR="002F2C94" w:rsidRPr="000D0081" w:rsidRDefault="00312A3D" w:rsidP="00814463">
      <w:pPr>
        <w:ind w:firstLineChars="200" w:firstLine="420"/>
      </w:pPr>
      <w:r>
        <w:rPr>
          <w:rFonts w:hint="eastAsia"/>
        </w:rPr>
        <w:t>在职业发展方面，长虹</w:t>
      </w:r>
      <w:r w:rsidR="002F2C94" w:rsidRPr="000D0081">
        <w:rPr>
          <w:rFonts w:hint="eastAsia"/>
        </w:rPr>
        <w:t>为员工提供“专业技术人才</w:t>
      </w:r>
      <w:r w:rsidR="002F2C94" w:rsidRPr="000D0081">
        <w:rPr>
          <w:rFonts w:hint="eastAsia"/>
        </w:rPr>
        <w:t>+</w:t>
      </w:r>
      <w:r>
        <w:rPr>
          <w:rFonts w:hint="eastAsia"/>
        </w:rPr>
        <w:t>经营管理人才</w:t>
      </w:r>
      <w:r w:rsidR="00550802">
        <w:rPr>
          <w:rFonts w:hint="eastAsia"/>
        </w:rPr>
        <w:t>＋创业孵化”的三</w:t>
      </w:r>
      <w:r>
        <w:rPr>
          <w:rFonts w:hint="eastAsia"/>
        </w:rPr>
        <w:t>通道职业</w:t>
      </w:r>
      <w:r w:rsidR="00550802">
        <w:rPr>
          <w:rFonts w:hint="eastAsia"/>
        </w:rPr>
        <w:t>发展路径，员工可根据专业兴趣及个人发展期望在专业技术和经营管理两</w:t>
      </w:r>
      <w:r>
        <w:rPr>
          <w:rFonts w:hint="eastAsia"/>
        </w:rPr>
        <w:t>个序列中进行职业发展转换，</w:t>
      </w:r>
      <w:r w:rsidR="00550802">
        <w:rPr>
          <w:rFonts w:hint="eastAsia"/>
        </w:rPr>
        <w:t>同时，根据</w:t>
      </w:r>
      <w:r w:rsidR="00C70AEA">
        <w:rPr>
          <w:rFonts w:hint="eastAsia"/>
        </w:rPr>
        <w:t>职业兴趣</w:t>
      </w:r>
      <w:r>
        <w:rPr>
          <w:rFonts w:hint="eastAsia"/>
        </w:rPr>
        <w:t>满足员工多方面的职业发展需要。</w:t>
      </w:r>
    </w:p>
    <w:p w:rsidR="002F2C94" w:rsidRPr="00E531CE" w:rsidRDefault="002F2C94" w:rsidP="002B1B6F">
      <w:pPr>
        <w:ind w:firstLineChars="50" w:firstLine="105"/>
        <w:rPr>
          <w:b/>
        </w:rPr>
      </w:pPr>
      <w:r w:rsidRPr="00E531CE">
        <w:rPr>
          <w:rFonts w:hint="eastAsia"/>
          <w:b/>
        </w:rPr>
        <w:t xml:space="preserve">2. </w:t>
      </w:r>
      <w:r w:rsidRPr="00E531CE">
        <w:rPr>
          <w:rFonts w:hint="eastAsia"/>
          <w:b/>
        </w:rPr>
        <w:t>福利待遇</w:t>
      </w:r>
    </w:p>
    <w:p w:rsidR="002F2C94" w:rsidRPr="00420B7B" w:rsidRDefault="000B1444" w:rsidP="00814463">
      <w:pPr>
        <w:widowControl/>
        <w:numPr>
          <w:ilvl w:val="0"/>
          <w:numId w:val="3"/>
        </w:numPr>
        <w:shd w:val="clear" w:color="auto" w:fill="FFFFFF"/>
        <w:jc w:val="left"/>
        <w:outlineLvl w:val="3"/>
        <w:rPr>
          <w:rFonts w:ascii="Simsun" w:hAnsi="Simsun" w:cs="宋体" w:hint="eastAsia"/>
          <w:b/>
          <w:bCs/>
          <w:kern w:val="0"/>
          <w:szCs w:val="21"/>
        </w:rPr>
      </w:pPr>
      <w:r>
        <w:rPr>
          <w:rFonts w:ascii="Simsun" w:hAnsi="Simsun" w:cs="宋体" w:hint="eastAsia"/>
          <w:b/>
          <w:bCs/>
          <w:kern w:val="0"/>
          <w:szCs w:val="21"/>
        </w:rPr>
        <w:t>薪酬福利</w:t>
      </w:r>
    </w:p>
    <w:p w:rsidR="002F2C94" w:rsidRPr="00420B7B" w:rsidRDefault="002F2C94" w:rsidP="00814463">
      <w:pPr>
        <w:widowControl/>
        <w:shd w:val="clear" w:color="auto" w:fill="FFFFFF"/>
        <w:ind w:firstLineChars="200" w:firstLine="420"/>
        <w:jc w:val="left"/>
        <w:rPr>
          <w:rFonts w:ascii="Simsun" w:hAnsi="Simsun" w:cs="宋体" w:hint="eastAsia"/>
          <w:kern w:val="0"/>
          <w:szCs w:val="21"/>
        </w:rPr>
      </w:pPr>
      <w:r w:rsidRPr="00420B7B">
        <w:rPr>
          <w:rFonts w:ascii="Simsun" w:hAnsi="Simsun" w:cs="宋体" w:hint="eastAsia"/>
          <w:kern w:val="0"/>
          <w:szCs w:val="21"/>
        </w:rPr>
        <w:t>公司</w:t>
      </w:r>
      <w:r w:rsidRPr="00420B7B">
        <w:rPr>
          <w:rFonts w:ascii="Simsun" w:hAnsi="Simsun" w:cs="宋体"/>
          <w:kern w:val="0"/>
          <w:szCs w:val="21"/>
        </w:rPr>
        <w:t>根</w:t>
      </w:r>
      <w:r w:rsidR="00CB62B2">
        <w:rPr>
          <w:rFonts w:ascii="Simsun" w:hAnsi="Simsun" w:cs="宋体"/>
          <w:kern w:val="0"/>
          <w:szCs w:val="21"/>
        </w:rPr>
        <w:t>据员工</w:t>
      </w:r>
      <w:r w:rsidRPr="00420B7B">
        <w:rPr>
          <w:rFonts w:ascii="Simsun" w:hAnsi="Simsun" w:cs="宋体"/>
          <w:kern w:val="0"/>
          <w:szCs w:val="21"/>
        </w:rPr>
        <w:t>岗位性质以</w:t>
      </w:r>
      <w:r w:rsidR="00C8532D">
        <w:rPr>
          <w:rFonts w:ascii="Simsun" w:hAnsi="Simsun" w:cs="宋体"/>
          <w:kern w:val="0"/>
          <w:szCs w:val="21"/>
        </w:rPr>
        <w:t>及</w:t>
      </w:r>
      <w:r w:rsidR="00CB62B2">
        <w:rPr>
          <w:rFonts w:ascii="Simsun" w:hAnsi="Simsun" w:cs="宋体" w:hint="eastAsia"/>
          <w:kern w:val="0"/>
          <w:szCs w:val="21"/>
        </w:rPr>
        <w:t>工作业绩</w:t>
      </w:r>
      <w:r w:rsidR="00CB62B2">
        <w:rPr>
          <w:rFonts w:ascii="Simsun" w:hAnsi="Simsun" w:cs="宋体"/>
          <w:kern w:val="0"/>
          <w:szCs w:val="21"/>
        </w:rPr>
        <w:t>为员工提供业内富有竞争力的工资，</w:t>
      </w:r>
      <w:r w:rsidR="00CB62B2">
        <w:rPr>
          <w:rFonts w:ascii="Simsun" w:hAnsi="Simsun" w:cs="宋体" w:hint="eastAsia"/>
          <w:kern w:val="0"/>
          <w:szCs w:val="21"/>
        </w:rPr>
        <w:t>并定期</w:t>
      </w:r>
      <w:r w:rsidR="00C8532D">
        <w:rPr>
          <w:rFonts w:ascii="Simsun" w:hAnsi="Simsun" w:cs="宋体"/>
          <w:kern w:val="0"/>
          <w:szCs w:val="21"/>
        </w:rPr>
        <w:t>对绩效表现</w:t>
      </w:r>
      <w:r w:rsidRPr="00420B7B">
        <w:rPr>
          <w:rFonts w:ascii="Simsun" w:hAnsi="Simsun" w:cs="宋体"/>
          <w:kern w:val="0"/>
          <w:szCs w:val="21"/>
        </w:rPr>
        <w:t>优秀的员工进行薪酬调整。</w:t>
      </w:r>
      <w:bookmarkStart w:id="0" w:name="2"/>
      <w:bookmarkEnd w:id="0"/>
      <w:r w:rsidRPr="00420B7B">
        <w:rPr>
          <w:rFonts w:ascii="Simsun" w:hAnsi="Simsun" w:cs="宋体" w:hint="eastAsia"/>
          <w:kern w:val="0"/>
          <w:szCs w:val="21"/>
        </w:rPr>
        <w:t>公司</w:t>
      </w:r>
      <w:r w:rsidR="00B4732D">
        <w:rPr>
          <w:rFonts w:ascii="Simsun" w:hAnsi="Simsun" w:cs="宋体" w:hint="eastAsia"/>
          <w:kern w:val="0"/>
          <w:szCs w:val="21"/>
        </w:rPr>
        <w:t>在季度末及年末</w:t>
      </w:r>
      <w:r w:rsidR="000B6000">
        <w:rPr>
          <w:rFonts w:ascii="Simsun" w:hAnsi="Simsun" w:cs="宋体" w:hint="eastAsia"/>
          <w:kern w:val="0"/>
          <w:szCs w:val="21"/>
        </w:rPr>
        <w:t>会</w:t>
      </w:r>
      <w:r w:rsidRPr="00420B7B">
        <w:rPr>
          <w:rFonts w:ascii="Simsun" w:hAnsi="Simsun" w:cs="宋体"/>
          <w:kern w:val="0"/>
          <w:szCs w:val="21"/>
        </w:rPr>
        <w:t>根据员工绩效表现与公司业绩，发放</w:t>
      </w:r>
      <w:r w:rsidRPr="00420B7B">
        <w:rPr>
          <w:rFonts w:ascii="Simsun" w:hAnsi="Simsun" w:cs="宋体" w:hint="eastAsia"/>
          <w:kern w:val="0"/>
          <w:szCs w:val="21"/>
        </w:rPr>
        <w:t>季度奖励和</w:t>
      </w:r>
      <w:r w:rsidRPr="00420B7B">
        <w:rPr>
          <w:rFonts w:ascii="Simsun" w:hAnsi="Simsun" w:cs="宋体"/>
          <w:kern w:val="0"/>
          <w:szCs w:val="21"/>
        </w:rPr>
        <w:t>年终奖励</w:t>
      </w:r>
      <w:bookmarkStart w:id="1" w:name="3"/>
      <w:bookmarkEnd w:id="1"/>
      <w:r w:rsidR="0090292F">
        <w:rPr>
          <w:rFonts w:ascii="Simsun" w:hAnsi="Simsun" w:cs="宋体" w:hint="eastAsia"/>
          <w:kern w:val="0"/>
          <w:szCs w:val="21"/>
        </w:rPr>
        <w:t>。</w:t>
      </w:r>
      <w:r w:rsidR="00CB62B2">
        <w:rPr>
          <w:rFonts w:ascii="Simsun" w:hAnsi="Simsun" w:cs="宋体"/>
          <w:kern w:val="0"/>
          <w:szCs w:val="21"/>
        </w:rPr>
        <w:t>对于在年度内表现优秀的</w:t>
      </w:r>
      <w:r w:rsidR="00D53769">
        <w:rPr>
          <w:rFonts w:ascii="Simsun" w:hAnsi="Simsun" w:cs="宋体" w:hint="eastAsia"/>
          <w:kern w:val="0"/>
          <w:szCs w:val="21"/>
        </w:rPr>
        <w:t>新人、</w:t>
      </w:r>
      <w:r w:rsidR="00CB62B2">
        <w:rPr>
          <w:rFonts w:ascii="Simsun" w:hAnsi="Simsun" w:cs="宋体"/>
          <w:kern w:val="0"/>
          <w:szCs w:val="21"/>
        </w:rPr>
        <w:t>员工和工作团队，</w:t>
      </w:r>
      <w:r w:rsidR="00CB62B2">
        <w:rPr>
          <w:rFonts w:ascii="Simsun" w:hAnsi="Simsun" w:cs="宋体" w:hint="eastAsia"/>
          <w:kern w:val="0"/>
          <w:szCs w:val="21"/>
        </w:rPr>
        <w:t>公司</w:t>
      </w:r>
      <w:r w:rsidRPr="00420B7B">
        <w:rPr>
          <w:rFonts w:ascii="Simsun" w:hAnsi="Simsun" w:cs="宋体"/>
          <w:kern w:val="0"/>
          <w:szCs w:val="21"/>
        </w:rPr>
        <w:t>还提供</w:t>
      </w:r>
      <w:r w:rsidR="0090292F">
        <w:rPr>
          <w:rFonts w:ascii="Simsun" w:hAnsi="Simsun" w:cs="宋体" w:hint="eastAsia"/>
          <w:kern w:val="0"/>
          <w:szCs w:val="21"/>
        </w:rPr>
        <w:t>技术创新大奖等各类</w:t>
      </w:r>
      <w:r w:rsidRPr="00420B7B">
        <w:rPr>
          <w:rFonts w:ascii="Simsun" w:hAnsi="Simsun" w:cs="宋体"/>
          <w:kern w:val="0"/>
          <w:szCs w:val="21"/>
        </w:rPr>
        <w:t>专项奖励</w:t>
      </w:r>
      <w:r w:rsidR="00D44A9A">
        <w:rPr>
          <w:rFonts w:ascii="Simsun" w:hAnsi="Simsun" w:cs="宋体" w:hint="eastAsia"/>
          <w:kern w:val="0"/>
          <w:szCs w:val="21"/>
        </w:rPr>
        <w:t>和项目奖等，</w:t>
      </w:r>
      <w:r w:rsidR="00CB62B2">
        <w:rPr>
          <w:rFonts w:ascii="Simsun" w:hAnsi="Simsun" w:cs="宋体"/>
          <w:kern w:val="0"/>
          <w:szCs w:val="21"/>
        </w:rPr>
        <w:t>以体现对优秀员工的认可和</w:t>
      </w:r>
      <w:r w:rsidR="00CB62B2">
        <w:rPr>
          <w:rFonts w:ascii="Simsun" w:hAnsi="Simsun" w:cs="宋体" w:hint="eastAsia"/>
          <w:kern w:val="0"/>
          <w:szCs w:val="21"/>
        </w:rPr>
        <w:t>鼓</w:t>
      </w:r>
      <w:r w:rsidRPr="00420B7B">
        <w:rPr>
          <w:rFonts w:ascii="Simsun" w:hAnsi="Simsun" w:cs="宋体"/>
          <w:kern w:val="0"/>
          <w:szCs w:val="21"/>
        </w:rPr>
        <w:t>励。</w:t>
      </w:r>
      <w:bookmarkStart w:id="2" w:name="4"/>
      <w:bookmarkEnd w:id="2"/>
    </w:p>
    <w:p w:rsidR="002F2C94" w:rsidRPr="00420B7B" w:rsidRDefault="002F2C94" w:rsidP="00814463">
      <w:pPr>
        <w:widowControl/>
        <w:numPr>
          <w:ilvl w:val="0"/>
          <w:numId w:val="2"/>
        </w:numPr>
        <w:shd w:val="clear" w:color="auto" w:fill="FFFFFF"/>
        <w:jc w:val="left"/>
        <w:outlineLvl w:val="3"/>
        <w:rPr>
          <w:rFonts w:ascii="Simsun" w:hAnsi="Simsun" w:cs="宋体" w:hint="eastAsia"/>
          <w:b/>
          <w:bCs/>
          <w:kern w:val="0"/>
          <w:szCs w:val="21"/>
        </w:rPr>
      </w:pPr>
      <w:bookmarkStart w:id="3" w:name="5"/>
      <w:bookmarkEnd w:id="3"/>
      <w:r w:rsidRPr="00420B7B">
        <w:rPr>
          <w:rFonts w:ascii="Simsun" w:hAnsi="Simsun" w:cs="宋体"/>
          <w:b/>
          <w:bCs/>
          <w:kern w:val="0"/>
          <w:szCs w:val="21"/>
        </w:rPr>
        <w:t>员工</w:t>
      </w:r>
      <w:r w:rsidRPr="00420B7B">
        <w:rPr>
          <w:rFonts w:ascii="Simsun" w:hAnsi="Simsun" w:cs="宋体" w:hint="eastAsia"/>
          <w:b/>
          <w:bCs/>
          <w:kern w:val="0"/>
          <w:szCs w:val="21"/>
        </w:rPr>
        <w:t>福利与保障</w:t>
      </w:r>
    </w:p>
    <w:p w:rsidR="002F2C94" w:rsidRPr="00420B7B" w:rsidRDefault="002F2C94" w:rsidP="00814463">
      <w:pPr>
        <w:widowControl/>
        <w:shd w:val="clear" w:color="auto" w:fill="FFFFFF"/>
        <w:ind w:firstLineChars="200" w:firstLine="420"/>
        <w:jc w:val="left"/>
        <w:rPr>
          <w:rFonts w:ascii="Simsun" w:hAnsi="Simsun" w:cs="宋体" w:hint="eastAsia"/>
          <w:kern w:val="0"/>
          <w:szCs w:val="21"/>
        </w:rPr>
      </w:pPr>
      <w:r w:rsidRPr="00420B7B">
        <w:rPr>
          <w:rFonts w:ascii="Simsun" w:hAnsi="Simsun" w:cs="宋体"/>
          <w:kern w:val="0"/>
          <w:szCs w:val="21"/>
        </w:rPr>
        <w:t>我们希望每一位员工拥有健康的身体和充沛的精力，为此我们为员工提供</w:t>
      </w:r>
      <w:r w:rsidR="00CB62B2">
        <w:rPr>
          <w:rFonts w:ascii="Simsun" w:hAnsi="Simsun" w:cs="宋体" w:hint="eastAsia"/>
          <w:kern w:val="0"/>
          <w:szCs w:val="21"/>
        </w:rPr>
        <w:t>完善</w:t>
      </w:r>
      <w:r w:rsidRPr="00420B7B">
        <w:rPr>
          <w:rFonts w:ascii="Simsun" w:hAnsi="Simsun" w:cs="宋体"/>
          <w:kern w:val="0"/>
          <w:szCs w:val="21"/>
        </w:rPr>
        <w:t>的福利计划</w:t>
      </w:r>
      <w:r w:rsidR="00CB62B2">
        <w:rPr>
          <w:rFonts w:ascii="Simsun" w:hAnsi="Simsun" w:cs="宋体" w:hint="eastAsia"/>
          <w:kern w:val="0"/>
          <w:szCs w:val="21"/>
        </w:rPr>
        <w:t>，除</w:t>
      </w:r>
      <w:r w:rsidR="00CB62B2" w:rsidRPr="00420B7B">
        <w:rPr>
          <w:rFonts w:ascii="Simsun" w:hAnsi="Simsun" w:cs="宋体"/>
          <w:kern w:val="0"/>
          <w:szCs w:val="21"/>
        </w:rPr>
        <w:t>国家规定的养老保险、医疗保险、工伤保险、失业保险、生育保险</w:t>
      </w:r>
      <w:r w:rsidR="00CB62B2" w:rsidRPr="00420B7B">
        <w:rPr>
          <w:rFonts w:ascii="Simsun" w:hAnsi="Simsun" w:cs="宋体" w:hint="eastAsia"/>
          <w:kern w:val="0"/>
          <w:szCs w:val="21"/>
        </w:rPr>
        <w:t>等</w:t>
      </w:r>
      <w:r w:rsidR="00CB62B2">
        <w:rPr>
          <w:rFonts w:ascii="Simsun" w:hAnsi="Simsun" w:cs="宋体" w:hint="eastAsia"/>
          <w:kern w:val="0"/>
          <w:szCs w:val="21"/>
        </w:rPr>
        <w:t>之外，还</w:t>
      </w:r>
      <w:r w:rsidR="0090292F">
        <w:rPr>
          <w:rFonts w:ascii="Simsun" w:hAnsi="Simsun" w:cs="宋体" w:hint="eastAsia"/>
          <w:kern w:val="0"/>
          <w:szCs w:val="21"/>
        </w:rPr>
        <w:t>提供</w:t>
      </w:r>
      <w:r w:rsidR="002B1B6F">
        <w:rPr>
          <w:rFonts w:ascii="Simsun" w:hAnsi="Simsun" w:cs="宋体" w:hint="eastAsia"/>
          <w:kern w:val="0"/>
          <w:szCs w:val="21"/>
        </w:rPr>
        <w:t>补充保险、</w:t>
      </w:r>
      <w:r w:rsidR="0090292F">
        <w:rPr>
          <w:rFonts w:ascii="Simsun" w:hAnsi="Simsun" w:cs="宋体" w:hint="eastAsia"/>
          <w:kern w:val="0"/>
          <w:szCs w:val="21"/>
        </w:rPr>
        <w:t>免费体检、</w:t>
      </w:r>
      <w:r w:rsidR="00CB62B2">
        <w:rPr>
          <w:rFonts w:ascii="Simsun" w:hAnsi="Simsun" w:cs="宋体" w:hint="eastAsia"/>
          <w:kern w:val="0"/>
          <w:szCs w:val="21"/>
        </w:rPr>
        <w:t>免费心理咨询、免费健身</w:t>
      </w:r>
      <w:r w:rsidR="00CB62B2" w:rsidRPr="00420B7B">
        <w:rPr>
          <w:rFonts w:ascii="Simsun" w:hAnsi="Simsun" w:cs="宋体"/>
          <w:kern w:val="0"/>
          <w:szCs w:val="21"/>
        </w:rPr>
        <w:t>设施</w:t>
      </w:r>
      <w:r w:rsidR="00CB62B2" w:rsidRPr="00420B7B">
        <w:rPr>
          <w:rFonts w:ascii="Simsun" w:hAnsi="Simsun" w:cs="宋体" w:hint="eastAsia"/>
          <w:kern w:val="0"/>
          <w:szCs w:val="21"/>
        </w:rPr>
        <w:t>、</w:t>
      </w:r>
      <w:r w:rsidR="00A85730">
        <w:rPr>
          <w:rFonts w:ascii="Simsun" w:hAnsi="Simsun" w:cs="宋体" w:hint="eastAsia"/>
          <w:kern w:val="0"/>
          <w:szCs w:val="21"/>
        </w:rPr>
        <w:t>通勤车、</w:t>
      </w:r>
      <w:r w:rsidR="00CB62B2" w:rsidRPr="00420B7B">
        <w:rPr>
          <w:rFonts w:ascii="Simsun" w:hAnsi="Simsun" w:cs="宋体"/>
          <w:kern w:val="0"/>
          <w:szCs w:val="21"/>
        </w:rPr>
        <w:t>节日慰问金</w:t>
      </w:r>
      <w:r w:rsidR="00CB62B2">
        <w:rPr>
          <w:rFonts w:ascii="Simsun" w:hAnsi="Simsun" w:cs="宋体" w:hint="eastAsia"/>
          <w:kern w:val="0"/>
          <w:szCs w:val="21"/>
        </w:rPr>
        <w:t>、子女升学奖金，并定期组织各类运动会</w:t>
      </w:r>
      <w:r w:rsidR="0090292F">
        <w:rPr>
          <w:rFonts w:ascii="Simsun" w:hAnsi="Simsun" w:cs="宋体" w:hint="eastAsia"/>
          <w:kern w:val="0"/>
          <w:szCs w:val="21"/>
        </w:rPr>
        <w:t>如足球联赛、篮球联赛、长虹杯运动会等，组织各种</w:t>
      </w:r>
      <w:r w:rsidR="00CB62B2">
        <w:rPr>
          <w:rFonts w:ascii="Simsun" w:hAnsi="Simsun" w:cs="宋体" w:hint="eastAsia"/>
          <w:kern w:val="0"/>
          <w:szCs w:val="21"/>
        </w:rPr>
        <w:t>文娱活动，</w:t>
      </w:r>
      <w:r w:rsidR="0090292F">
        <w:rPr>
          <w:rFonts w:ascii="Simsun" w:hAnsi="Simsun" w:cs="宋体" w:hint="eastAsia"/>
          <w:kern w:val="0"/>
          <w:szCs w:val="21"/>
        </w:rPr>
        <w:t>如“牛人选拔”、“长虹嘉年华”、舞蹈大赛、合唱比赛等，</w:t>
      </w:r>
      <w:r w:rsidRPr="00420B7B">
        <w:rPr>
          <w:rFonts w:ascii="Simsun" w:hAnsi="Simsun" w:cs="宋体"/>
          <w:kern w:val="0"/>
          <w:szCs w:val="21"/>
        </w:rPr>
        <w:t>以实现工作</w:t>
      </w:r>
      <w:r w:rsidR="00CB62B2">
        <w:rPr>
          <w:rFonts w:ascii="Simsun" w:hAnsi="Simsun" w:cs="宋体" w:hint="eastAsia"/>
          <w:kern w:val="0"/>
          <w:szCs w:val="21"/>
        </w:rPr>
        <w:t>与</w:t>
      </w:r>
      <w:r w:rsidRPr="00420B7B">
        <w:rPr>
          <w:rFonts w:ascii="Simsun" w:hAnsi="Simsun" w:cs="宋体"/>
          <w:kern w:val="0"/>
          <w:szCs w:val="21"/>
        </w:rPr>
        <w:t>生活的平衡</w:t>
      </w:r>
      <w:r w:rsidR="0090292F">
        <w:rPr>
          <w:rFonts w:ascii="Simsun" w:hAnsi="Simsun" w:cs="宋体" w:hint="eastAsia"/>
          <w:kern w:val="0"/>
          <w:szCs w:val="21"/>
        </w:rPr>
        <w:t>。</w:t>
      </w:r>
    </w:p>
    <w:p w:rsidR="002F2C94" w:rsidRPr="00420B7B" w:rsidRDefault="002F2C94" w:rsidP="00814463">
      <w:pPr>
        <w:widowControl/>
        <w:numPr>
          <w:ilvl w:val="0"/>
          <w:numId w:val="2"/>
        </w:numPr>
        <w:shd w:val="clear" w:color="auto" w:fill="FFFFFF"/>
        <w:jc w:val="left"/>
        <w:outlineLvl w:val="3"/>
        <w:rPr>
          <w:rFonts w:ascii="Simsun" w:hAnsi="Simsun" w:cs="宋体" w:hint="eastAsia"/>
          <w:b/>
          <w:bCs/>
          <w:kern w:val="0"/>
          <w:szCs w:val="21"/>
        </w:rPr>
      </w:pPr>
      <w:bookmarkStart w:id="4" w:name="6"/>
      <w:bookmarkEnd w:id="4"/>
      <w:r w:rsidRPr="00420B7B">
        <w:rPr>
          <w:rFonts w:ascii="Simsun" w:hAnsi="Simsun" w:cs="宋体"/>
          <w:b/>
          <w:bCs/>
          <w:kern w:val="0"/>
          <w:szCs w:val="21"/>
        </w:rPr>
        <w:t>员工幸福生活</w:t>
      </w:r>
    </w:p>
    <w:p w:rsidR="002F2C94" w:rsidRDefault="002F2C94" w:rsidP="00814463">
      <w:pPr>
        <w:widowControl/>
        <w:shd w:val="clear" w:color="auto" w:fill="FFFFFF"/>
        <w:ind w:firstLine="480"/>
        <w:jc w:val="left"/>
        <w:rPr>
          <w:rFonts w:ascii="Simsun" w:hAnsi="Simsun" w:cs="宋体" w:hint="eastAsia"/>
          <w:kern w:val="0"/>
          <w:szCs w:val="21"/>
        </w:rPr>
      </w:pPr>
      <w:r w:rsidRPr="00420B7B">
        <w:rPr>
          <w:rFonts w:ascii="Simsun" w:hAnsi="Simsun" w:cs="宋体"/>
          <w:kern w:val="0"/>
          <w:szCs w:val="21"/>
        </w:rPr>
        <w:t>我们</w:t>
      </w:r>
      <w:r w:rsidR="00A414FA">
        <w:rPr>
          <w:rFonts w:ascii="Simsun" w:hAnsi="Simsun" w:cs="宋体" w:hint="eastAsia"/>
          <w:kern w:val="0"/>
          <w:szCs w:val="21"/>
        </w:rPr>
        <w:t>在</w:t>
      </w:r>
      <w:r w:rsidRPr="00420B7B">
        <w:rPr>
          <w:rFonts w:ascii="Simsun" w:hAnsi="Simsun" w:cs="宋体"/>
          <w:kern w:val="0"/>
          <w:szCs w:val="21"/>
        </w:rPr>
        <w:t>为员工提供除公休假日及婚假、产假等法定休假外，</w:t>
      </w:r>
      <w:r w:rsidR="00A414FA">
        <w:rPr>
          <w:rFonts w:ascii="Simsun" w:hAnsi="Simsun" w:cs="宋体" w:hint="eastAsia"/>
          <w:kern w:val="0"/>
          <w:szCs w:val="21"/>
        </w:rPr>
        <w:t>同时</w:t>
      </w:r>
      <w:r w:rsidRPr="00420B7B">
        <w:rPr>
          <w:rFonts w:ascii="Simsun" w:hAnsi="Simsun" w:cs="宋体"/>
          <w:kern w:val="0"/>
          <w:szCs w:val="21"/>
        </w:rPr>
        <w:t>为员工提供</w:t>
      </w:r>
      <w:r w:rsidR="00A414FA">
        <w:rPr>
          <w:rFonts w:ascii="Simsun" w:hAnsi="Simsun" w:cs="宋体" w:hint="eastAsia"/>
          <w:kern w:val="0"/>
          <w:szCs w:val="21"/>
        </w:rPr>
        <w:t>每年</w:t>
      </w:r>
      <w:r w:rsidRPr="00420B7B">
        <w:rPr>
          <w:rFonts w:ascii="Simsun" w:hAnsi="Simsun" w:cs="宋体" w:hint="eastAsia"/>
          <w:kern w:val="0"/>
          <w:szCs w:val="21"/>
        </w:rPr>
        <w:t>5</w:t>
      </w:r>
      <w:r w:rsidRPr="00420B7B">
        <w:rPr>
          <w:rFonts w:ascii="Simsun" w:hAnsi="Simsun" w:cs="宋体"/>
          <w:kern w:val="0"/>
          <w:szCs w:val="21"/>
        </w:rPr>
        <w:t>-</w:t>
      </w:r>
      <w:r w:rsidRPr="00420B7B">
        <w:rPr>
          <w:rFonts w:ascii="Simsun" w:hAnsi="Simsun" w:cs="宋体" w:hint="eastAsia"/>
          <w:kern w:val="0"/>
          <w:szCs w:val="21"/>
        </w:rPr>
        <w:t>15</w:t>
      </w:r>
      <w:r w:rsidRPr="00420B7B">
        <w:rPr>
          <w:rFonts w:ascii="Simsun" w:hAnsi="Simsun" w:cs="宋体"/>
          <w:kern w:val="0"/>
          <w:szCs w:val="21"/>
        </w:rPr>
        <w:t>天的带薪休假。</w:t>
      </w:r>
      <w:r w:rsidR="00A414FA">
        <w:rPr>
          <w:rFonts w:ascii="Simsun" w:hAnsi="Simsun" w:cs="宋体" w:hint="eastAsia"/>
          <w:kern w:val="0"/>
          <w:szCs w:val="21"/>
        </w:rPr>
        <w:t>此外，公司还</w:t>
      </w:r>
      <w:r w:rsidR="0090292F">
        <w:rPr>
          <w:rFonts w:ascii="Simsun" w:hAnsi="Simsun" w:cs="宋体" w:hint="eastAsia"/>
          <w:kern w:val="0"/>
          <w:szCs w:val="21"/>
        </w:rPr>
        <w:t>提供员工</w:t>
      </w:r>
      <w:r w:rsidR="00A75E5D">
        <w:rPr>
          <w:rFonts w:ascii="Simsun" w:hAnsi="Simsun" w:cs="宋体" w:hint="eastAsia"/>
          <w:kern w:val="0"/>
          <w:szCs w:val="21"/>
        </w:rPr>
        <w:t>优惠购房</w:t>
      </w:r>
      <w:r w:rsidRPr="00420B7B">
        <w:rPr>
          <w:rFonts w:ascii="Simsun" w:hAnsi="Simsun" w:cs="宋体"/>
          <w:kern w:val="0"/>
          <w:szCs w:val="21"/>
        </w:rPr>
        <w:t>、</w:t>
      </w:r>
      <w:r w:rsidRPr="00420B7B">
        <w:rPr>
          <w:rFonts w:ascii="Simsun" w:hAnsi="Simsun" w:cs="宋体" w:hint="eastAsia"/>
          <w:kern w:val="0"/>
          <w:szCs w:val="21"/>
        </w:rPr>
        <w:t>低价的员工宿舍、住房</w:t>
      </w:r>
      <w:r w:rsidR="0090292F">
        <w:rPr>
          <w:rFonts w:ascii="Simsun" w:hAnsi="Simsun" w:cs="宋体"/>
          <w:kern w:val="0"/>
          <w:szCs w:val="21"/>
        </w:rPr>
        <w:t>补贴、</w:t>
      </w:r>
      <w:r w:rsidR="0090292F">
        <w:rPr>
          <w:rFonts w:ascii="Simsun" w:hAnsi="Simsun" w:cs="宋体" w:hint="eastAsia"/>
          <w:kern w:val="0"/>
          <w:szCs w:val="21"/>
        </w:rPr>
        <w:t>就餐</w:t>
      </w:r>
      <w:r w:rsidRPr="00420B7B">
        <w:rPr>
          <w:rFonts w:ascii="Simsun" w:hAnsi="Simsun" w:cs="宋体"/>
          <w:kern w:val="0"/>
          <w:szCs w:val="21"/>
        </w:rPr>
        <w:t>补贴、住房公积金等福利计划</w:t>
      </w:r>
      <w:r w:rsidR="002B1B6F">
        <w:rPr>
          <w:rFonts w:ascii="Simsun" w:hAnsi="Simsun" w:cs="宋体" w:hint="eastAsia"/>
          <w:kern w:val="0"/>
          <w:szCs w:val="21"/>
        </w:rPr>
        <w:t>，定期组织相亲活动、集体婚礼等，帮助员工组建幸福家庭</w:t>
      </w:r>
      <w:r w:rsidRPr="00420B7B">
        <w:rPr>
          <w:rFonts w:ascii="Simsun" w:hAnsi="Simsun" w:cs="宋体"/>
          <w:kern w:val="0"/>
          <w:szCs w:val="21"/>
        </w:rPr>
        <w:t>。</w:t>
      </w:r>
      <w:bookmarkStart w:id="5" w:name="7"/>
      <w:bookmarkStart w:id="6" w:name="8"/>
      <w:bookmarkEnd w:id="5"/>
      <w:bookmarkEnd w:id="6"/>
    </w:p>
    <w:p w:rsidR="00D53769" w:rsidRDefault="00D53769" w:rsidP="00D53769">
      <w:pPr>
        <w:widowControl/>
        <w:shd w:val="clear" w:color="auto" w:fill="FFFFFF"/>
        <w:jc w:val="left"/>
        <w:rPr>
          <w:rFonts w:ascii="Simsun" w:hAnsi="Simsun" w:cs="宋体" w:hint="eastAsia"/>
          <w:b/>
          <w:kern w:val="0"/>
          <w:szCs w:val="21"/>
        </w:rPr>
      </w:pPr>
      <w:r w:rsidRPr="00D53769">
        <w:rPr>
          <w:rFonts w:ascii="Simsun" w:hAnsi="Simsun" w:cs="宋体" w:hint="eastAsia"/>
          <w:b/>
          <w:kern w:val="0"/>
          <w:szCs w:val="21"/>
        </w:rPr>
        <w:t>3</w:t>
      </w:r>
      <w:r w:rsidRPr="00D53769">
        <w:rPr>
          <w:rFonts w:ascii="Simsun" w:hAnsi="Simsun" w:cs="宋体" w:hint="eastAsia"/>
          <w:b/>
          <w:kern w:val="0"/>
          <w:szCs w:val="21"/>
        </w:rPr>
        <w:t>．优秀同事</w:t>
      </w:r>
    </w:p>
    <w:p w:rsidR="00D53769" w:rsidRDefault="00526ECC" w:rsidP="001C2C28">
      <w:pPr>
        <w:widowControl/>
        <w:shd w:val="clear" w:color="auto" w:fill="FFFFFF"/>
        <w:ind w:firstLine="435"/>
        <w:jc w:val="left"/>
        <w:rPr>
          <w:rFonts w:ascii="Simsun" w:hAnsi="Simsun" w:cs="宋体" w:hint="eastAsia"/>
          <w:kern w:val="0"/>
          <w:szCs w:val="21"/>
        </w:rPr>
      </w:pPr>
      <w:r>
        <w:rPr>
          <w:rFonts w:ascii="Simsun" w:hAnsi="Simsun" w:cs="宋体" w:hint="eastAsia"/>
          <w:kern w:val="0"/>
          <w:szCs w:val="21"/>
        </w:rPr>
        <w:t>公司希望打造</w:t>
      </w:r>
      <w:r w:rsidR="00D53769" w:rsidRPr="00A325F6">
        <w:rPr>
          <w:rFonts w:ascii="Simsun" w:hAnsi="Simsun" w:cs="宋体" w:hint="eastAsia"/>
          <w:kern w:val="0"/>
          <w:szCs w:val="21"/>
        </w:rPr>
        <w:t>绩效型组织，</w:t>
      </w:r>
      <w:r>
        <w:rPr>
          <w:rFonts w:ascii="Simsun" w:hAnsi="Simsun" w:cs="宋体" w:hint="eastAsia"/>
          <w:kern w:val="0"/>
          <w:szCs w:val="21"/>
        </w:rPr>
        <w:t>促进改革，不断引入新鲜血液，</w:t>
      </w:r>
      <w:r w:rsidR="00F94D20" w:rsidRPr="00A325F6">
        <w:rPr>
          <w:rFonts w:ascii="Simsun" w:hAnsi="Simsun" w:cs="宋体" w:hint="eastAsia"/>
          <w:kern w:val="0"/>
          <w:szCs w:val="21"/>
        </w:rPr>
        <w:t>组织全国性</w:t>
      </w:r>
      <w:r w:rsidR="00D35FE7">
        <w:rPr>
          <w:rFonts w:ascii="Simsun" w:hAnsi="Simsun" w:cs="宋体" w:hint="eastAsia"/>
          <w:kern w:val="0"/>
          <w:szCs w:val="21"/>
        </w:rPr>
        <w:t>985</w:t>
      </w:r>
      <w:r w:rsidR="00D35FE7">
        <w:rPr>
          <w:rFonts w:ascii="Simsun" w:hAnsi="Simsun" w:cs="宋体" w:hint="eastAsia"/>
          <w:kern w:val="0"/>
          <w:szCs w:val="21"/>
        </w:rPr>
        <w:t>、</w:t>
      </w:r>
      <w:r w:rsidR="00F94D20" w:rsidRPr="00A325F6">
        <w:rPr>
          <w:rFonts w:ascii="Simsun" w:hAnsi="Simsun" w:cs="宋体" w:hint="eastAsia"/>
          <w:kern w:val="0"/>
          <w:szCs w:val="21"/>
        </w:rPr>
        <w:t>211</w:t>
      </w:r>
      <w:r w:rsidR="00F94D20" w:rsidRPr="00A325F6">
        <w:rPr>
          <w:rFonts w:ascii="Simsun" w:hAnsi="Simsun" w:cs="宋体" w:hint="eastAsia"/>
          <w:kern w:val="0"/>
          <w:szCs w:val="21"/>
        </w:rPr>
        <w:t>高校校园招聘已逾</w:t>
      </w:r>
      <w:r w:rsidR="00F94D20" w:rsidRPr="00A325F6">
        <w:rPr>
          <w:rFonts w:ascii="Simsun" w:hAnsi="Simsun" w:cs="宋体" w:hint="eastAsia"/>
          <w:kern w:val="0"/>
          <w:szCs w:val="21"/>
        </w:rPr>
        <w:t>10</w:t>
      </w:r>
      <w:r w:rsidR="002B1B6F">
        <w:rPr>
          <w:rFonts w:ascii="Simsun" w:hAnsi="Simsun" w:cs="宋体" w:hint="eastAsia"/>
          <w:kern w:val="0"/>
          <w:szCs w:val="21"/>
        </w:rPr>
        <w:t>年</w:t>
      </w:r>
      <w:r w:rsidR="00F0636D">
        <w:rPr>
          <w:rFonts w:ascii="Simsun" w:hAnsi="Simsun" w:cs="宋体" w:hint="eastAsia"/>
          <w:kern w:val="0"/>
          <w:szCs w:val="21"/>
        </w:rPr>
        <w:t>，</w:t>
      </w:r>
      <w:r w:rsidR="00A325F6" w:rsidRPr="00A325F6">
        <w:rPr>
          <w:rFonts w:ascii="Simsun" w:hAnsi="Simsun" w:cs="宋体" w:hint="eastAsia"/>
          <w:kern w:val="0"/>
          <w:szCs w:val="21"/>
        </w:rPr>
        <w:t>优秀校友、技术牛人、</w:t>
      </w:r>
      <w:r w:rsidR="00F0636D">
        <w:rPr>
          <w:rFonts w:ascii="Simsun" w:hAnsi="Simsun" w:cs="宋体" w:hint="eastAsia"/>
          <w:kern w:val="0"/>
          <w:szCs w:val="21"/>
        </w:rPr>
        <w:t>高校老师、</w:t>
      </w:r>
      <w:r w:rsidR="00A325F6" w:rsidRPr="00A325F6">
        <w:rPr>
          <w:rFonts w:ascii="Simsun" w:hAnsi="Simsun" w:cs="宋体" w:hint="eastAsia"/>
          <w:kern w:val="0"/>
          <w:szCs w:val="21"/>
        </w:rPr>
        <w:t>行业专家</w:t>
      </w:r>
      <w:r w:rsidR="00F0636D">
        <w:rPr>
          <w:rFonts w:ascii="Simsun" w:hAnsi="Simsun" w:cs="宋体" w:hint="eastAsia"/>
          <w:kern w:val="0"/>
          <w:szCs w:val="21"/>
        </w:rPr>
        <w:t>资源</w:t>
      </w:r>
      <w:r w:rsidR="002B1B6F">
        <w:rPr>
          <w:rFonts w:ascii="Simsun" w:hAnsi="Simsun" w:cs="宋体" w:hint="eastAsia"/>
          <w:kern w:val="0"/>
          <w:szCs w:val="21"/>
        </w:rPr>
        <w:t>都是您</w:t>
      </w:r>
      <w:r w:rsidR="00A325F6" w:rsidRPr="00A325F6">
        <w:rPr>
          <w:rFonts w:ascii="Simsun" w:hAnsi="Simsun" w:cs="宋体" w:hint="eastAsia"/>
          <w:kern w:val="0"/>
          <w:szCs w:val="21"/>
        </w:rPr>
        <w:t>的优秀导师</w:t>
      </w:r>
      <w:r w:rsidR="00F0636D">
        <w:rPr>
          <w:rFonts w:ascii="Simsun" w:hAnsi="Simsun" w:cs="宋体" w:hint="eastAsia"/>
          <w:kern w:val="0"/>
          <w:szCs w:val="21"/>
        </w:rPr>
        <w:t>。</w:t>
      </w:r>
    </w:p>
    <w:p w:rsidR="001C2C28" w:rsidRDefault="001C2C28" w:rsidP="001C2C28">
      <w:pPr>
        <w:widowControl/>
        <w:shd w:val="clear" w:color="auto" w:fill="FFFFFF"/>
        <w:ind w:firstLine="435"/>
        <w:jc w:val="left"/>
        <w:rPr>
          <w:rFonts w:ascii="Simsun" w:hAnsi="Simsun" w:cs="宋体" w:hint="eastAsia"/>
          <w:kern w:val="0"/>
          <w:szCs w:val="21"/>
        </w:rPr>
      </w:pPr>
    </w:p>
    <w:p w:rsidR="001C2C28" w:rsidRPr="001C2C28" w:rsidRDefault="001C2C28" w:rsidP="001C2C28">
      <w:pPr>
        <w:widowControl/>
        <w:shd w:val="clear" w:color="auto" w:fill="FFFFFF"/>
        <w:ind w:firstLine="435"/>
        <w:jc w:val="left"/>
        <w:rPr>
          <w:rFonts w:ascii="Simsun" w:hAnsi="Simsun" w:cs="宋体" w:hint="eastAsia"/>
          <w:kern w:val="0"/>
          <w:szCs w:val="21"/>
        </w:rPr>
      </w:pPr>
    </w:p>
    <w:p w:rsidR="00D53769" w:rsidRPr="002B1B6F" w:rsidRDefault="00D53769" w:rsidP="00D53769">
      <w:pPr>
        <w:widowControl/>
        <w:shd w:val="clear" w:color="auto" w:fill="FFFFFF"/>
        <w:jc w:val="left"/>
        <w:rPr>
          <w:rFonts w:ascii="Simsun" w:hAnsi="Simsun" w:cs="宋体" w:hint="eastAsia"/>
          <w:kern w:val="0"/>
          <w:szCs w:val="21"/>
        </w:rPr>
      </w:pPr>
    </w:p>
    <w:p w:rsidR="002F2C94" w:rsidRPr="00FC0946" w:rsidRDefault="002F2C94" w:rsidP="002B1B6F">
      <w:pPr>
        <w:widowControl/>
        <w:adjustRightInd w:val="0"/>
        <w:snapToGrid w:val="0"/>
        <w:ind w:firstLineChars="100" w:firstLine="281"/>
        <w:rPr>
          <w:b/>
          <w:bCs/>
          <w:color w:val="000000"/>
          <w:kern w:val="0"/>
          <w:sz w:val="28"/>
          <w:szCs w:val="28"/>
        </w:rPr>
      </w:pPr>
      <w:r w:rsidRPr="00A35967">
        <w:rPr>
          <w:b/>
          <w:bCs/>
          <w:color w:val="000000"/>
          <w:kern w:val="0"/>
          <w:sz w:val="28"/>
          <w:szCs w:val="28"/>
        </w:rPr>
        <w:lastRenderedPageBreak/>
        <w:t>长虹集团</w:t>
      </w:r>
      <w:r w:rsidR="004016D7">
        <w:rPr>
          <w:b/>
          <w:bCs/>
          <w:color w:val="000000"/>
          <w:kern w:val="0"/>
          <w:sz w:val="28"/>
          <w:szCs w:val="28"/>
        </w:rPr>
        <w:t>2017</w:t>
      </w:r>
      <w:r w:rsidRPr="00A35967">
        <w:rPr>
          <w:b/>
          <w:bCs/>
          <w:color w:val="000000"/>
          <w:kern w:val="0"/>
          <w:sz w:val="28"/>
          <w:szCs w:val="28"/>
        </w:rPr>
        <w:t>年全国校园招聘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将于</w:t>
      </w:r>
      <w:r w:rsidR="004016D7">
        <w:rPr>
          <w:rFonts w:hint="eastAsia"/>
          <w:b/>
          <w:bCs/>
          <w:color w:val="000000"/>
          <w:kern w:val="0"/>
          <w:sz w:val="28"/>
          <w:szCs w:val="28"/>
        </w:rPr>
        <w:t>9</w:t>
      </w:r>
      <w:r w:rsidR="004016D7">
        <w:rPr>
          <w:rFonts w:hint="eastAsia"/>
          <w:b/>
          <w:bCs/>
          <w:color w:val="000000"/>
          <w:kern w:val="0"/>
          <w:sz w:val="28"/>
          <w:szCs w:val="28"/>
        </w:rPr>
        <w:t>月</w:t>
      </w:r>
      <w:r w:rsidR="00D35FE7">
        <w:rPr>
          <w:rFonts w:hint="eastAsia"/>
          <w:b/>
          <w:bCs/>
          <w:color w:val="000000"/>
          <w:kern w:val="0"/>
          <w:sz w:val="28"/>
          <w:szCs w:val="28"/>
        </w:rPr>
        <w:t>中</w:t>
      </w:r>
      <w:r w:rsidR="004016D7">
        <w:rPr>
          <w:b/>
          <w:bCs/>
          <w:color w:val="000000"/>
          <w:kern w:val="0"/>
          <w:sz w:val="28"/>
          <w:szCs w:val="28"/>
        </w:rPr>
        <w:t>旬</w:t>
      </w:r>
      <w:r w:rsidRPr="00A35967">
        <w:rPr>
          <w:rFonts w:hint="eastAsia"/>
          <w:b/>
          <w:bCs/>
          <w:color w:val="000000"/>
          <w:kern w:val="0"/>
          <w:sz w:val="28"/>
          <w:szCs w:val="28"/>
        </w:rPr>
        <w:t>全面启动</w:t>
      </w:r>
      <w:r w:rsidRPr="00A35967">
        <w:rPr>
          <w:b/>
          <w:bCs/>
          <w:color w:val="000000"/>
          <w:kern w:val="0"/>
          <w:sz w:val="28"/>
          <w:szCs w:val="28"/>
        </w:rPr>
        <w:t>，敬请关注！</w:t>
      </w:r>
    </w:p>
    <w:p w:rsidR="00CD7897" w:rsidRDefault="00CD7897" w:rsidP="002B1B6F">
      <w:pPr>
        <w:ind w:firstLineChars="196" w:firstLine="472"/>
        <w:rPr>
          <w:b/>
          <w:sz w:val="24"/>
        </w:rPr>
      </w:pPr>
    </w:p>
    <w:p w:rsidR="00420B7B" w:rsidRDefault="002F2C94" w:rsidP="002B1B6F">
      <w:pPr>
        <w:ind w:firstLineChars="196" w:firstLine="472"/>
        <w:rPr>
          <w:rFonts w:ascii="宋体" w:hAnsi="宋体"/>
          <w:szCs w:val="21"/>
        </w:rPr>
      </w:pPr>
      <w:r>
        <w:rPr>
          <w:rFonts w:hint="eastAsia"/>
          <w:b/>
          <w:sz w:val="24"/>
        </w:rPr>
        <w:t>招聘职位</w:t>
      </w:r>
      <w:r w:rsidRPr="00AB2E41">
        <w:rPr>
          <w:rFonts w:ascii="宋体" w:hAnsi="宋体" w:hint="eastAsia"/>
          <w:b/>
          <w:szCs w:val="21"/>
        </w:rPr>
        <w:t>：</w:t>
      </w:r>
      <w:r w:rsidR="00DD5CC7">
        <w:rPr>
          <w:rFonts w:ascii="宋体" w:hAnsi="宋体" w:hint="eastAsia"/>
          <w:szCs w:val="21"/>
        </w:rPr>
        <w:t>软</w:t>
      </w:r>
      <w:r>
        <w:rPr>
          <w:rFonts w:ascii="宋体" w:hAnsi="宋体" w:hint="eastAsia"/>
          <w:szCs w:val="21"/>
        </w:rPr>
        <w:t>件</w:t>
      </w:r>
      <w:r w:rsidR="00420B7B">
        <w:rPr>
          <w:rFonts w:ascii="宋体" w:hAnsi="宋体" w:hint="eastAsia"/>
          <w:szCs w:val="21"/>
        </w:rPr>
        <w:t>工程师、软件测试工程师、</w:t>
      </w:r>
      <w:r w:rsidR="00C63B16">
        <w:rPr>
          <w:rFonts w:ascii="宋体" w:hAnsi="宋体" w:hint="eastAsia"/>
          <w:szCs w:val="21"/>
        </w:rPr>
        <w:t>电路设计师、</w:t>
      </w:r>
      <w:r w:rsidR="00CD7897">
        <w:rPr>
          <w:rFonts w:ascii="宋体" w:hAnsi="宋体" w:hint="eastAsia"/>
          <w:szCs w:val="21"/>
        </w:rPr>
        <w:t>结构</w:t>
      </w:r>
      <w:r w:rsidR="00CD7897">
        <w:rPr>
          <w:rFonts w:ascii="宋体" w:hAnsi="宋体"/>
          <w:szCs w:val="21"/>
        </w:rPr>
        <w:t>设计师、</w:t>
      </w:r>
      <w:r w:rsidR="00420B7B">
        <w:rPr>
          <w:rFonts w:ascii="宋体" w:hAnsi="宋体" w:hint="eastAsia"/>
          <w:szCs w:val="21"/>
        </w:rPr>
        <w:t>交互设计师</w:t>
      </w:r>
      <w:r w:rsidRPr="00AB2E41">
        <w:rPr>
          <w:rFonts w:ascii="宋体" w:hAnsi="宋体" w:hint="eastAsia"/>
          <w:szCs w:val="21"/>
        </w:rPr>
        <w:t>、</w:t>
      </w:r>
      <w:r w:rsidR="00CD7897">
        <w:rPr>
          <w:rFonts w:ascii="宋体" w:hAnsi="宋体" w:hint="eastAsia"/>
          <w:szCs w:val="21"/>
        </w:rPr>
        <w:t>工业</w:t>
      </w:r>
      <w:r w:rsidR="00CD7897">
        <w:rPr>
          <w:rFonts w:ascii="宋体" w:hAnsi="宋体"/>
          <w:szCs w:val="21"/>
        </w:rPr>
        <w:t>设计师、</w:t>
      </w:r>
      <w:r w:rsidRPr="00AB2E41">
        <w:rPr>
          <w:rFonts w:ascii="宋体" w:hAnsi="宋体" w:hint="eastAsia"/>
          <w:szCs w:val="21"/>
        </w:rPr>
        <w:t>材料工程师、IE工程师、驻外营销、</w:t>
      </w:r>
      <w:r w:rsidR="00C63B16">
        <w:rPr>
          <w:rFonts w:ascii="宋体" w:hAnsi="宋体" w:hint="eastAsia"/>
          <w:szCs w:val="21"/>
        </w:rPr>
        <w:t>财务</w:t>
      </w:r>
      <w:r>
        <w:rPr>
          <w:rFonts w:ascii="宋体" w:hAnsi="宋体" w:hint="eastAsia"/>
          <w:szCs w:val="21"/>
        </w:rPr>
        <w:t>管理</w:t>
      </w:r>
      <w:r w:rsidR="00420B7B">
        <w:rPr>
          <w:rFonts w:ascii="宋体" w:hAnsi="宋体" w:hint="eastAsia"/>
          <w:szCs w:val="21"/>
        </w:rPr>
        <w:t>、工程建筑</w:t>
      </w:r>
      <w:r w:rsidR="00DD5CC7">
        <w:rPr>
          <w:rFonts w:ascii="宋体" w:hAnsi="宋体" w:hint="eastAsia"/>
          <w:szCs w:val="21"/>
        </w:rPr>
        <w:t>、</w:t>
      </w:r>
      <w:r w:rsidR="00DD5CC7" w:rsidRPr="00762F4D">
        <w:rPr>
          <w:rFonts w:ascii="宋体" w:hAnsi="宋体" w:hint="eastAsia"/>
          <w:szCs w:val="21"/>
        </w:rPr>
        <w:t>管理培训生、</w:t>
      </w:r>
      <w:r w:rsidR="00DD5CC7">
        <w:rPr>
          <w:rFonts w:ascii="宋体" w:hAnsi="宋体" w:hint="eastAsia"/>
          <w:szCs w:val="21"/>
        </w:rPr>
        <w:t>软件实习生</w:t>
      </w:r>
      <w:r w:rsidRPr="00AB2E41">
        <w:rPr>
          <w:rFonts w:ascii="宋体" w:hAnsi="宋体" w:hint="eastAsia"/>
          <w:szCs w:val="21"/>
        </w:rPr>
        <w:t>等。</w:t>
      </w:r>
    </w:p>
    <w:p w:rsidR="002F2C94" w:rsidRDefault="002F2C94" w:rsidP="002B1B6F">
      <w:pPr>
        <w:ind w:firstLineChars="184" w:firstLine="443"/>
        <w:rPr>
          <w:rFonts w:ascii="宋体" w:hAnsi="宋体"/>
          <w:szCs w:val="21"/>
        </w:rPr>
      </w:pPr>
      <w:r w:rsidRPr="0015675B">
        <w:rPr>
          <w:rFonts w:hint="eastAsia"/>
          <w:b/>
          <w:sz w:val="24"/>
        </w:rPr>
        <w:t>招聘专业：</w:t>
      </w:r>
      <w:r w:rsidRPr="00762F4D">
        <w:rPr>
          <w:rFonts w:ascii="宋体" w:hAnsi="宋体" w:hint="eastAsia"/>
          <w:szCs w:val="21"/>
        </w:rPr>
        <w:t>计算机</w:t>
      </w:r>
      <w:r w:rsidR="00762F4D" w:rsidRPr="00762F4D">
        <w:rPr>
          <w:rFonts w:ascii="宋体" w:hAnsi="宋体" w:hint="eastAsia"/>
          <w:szCs w:val="21"/>
        </w:rPr>
        <w:t>软件</w:t>
      </w:r>
      <w:r w:rsidR="00CD7897">
        <w:rPr>
          <w:rFonts w:ascii="宋体" w:hAnsi="宋体" w:hint="eastAsia"/>
          <w:szCs w:val="21"/>
        </w:rPr>
        <w:t>相关专业、电子及通讯类</w:t>
      </w:r>
      <w:r w:rsidRPr="00762F4D">
        <w:rPr>
          <w:rFonts w:ascii="宋体" w:hAnsi="宋体" w:hint="eastAsia"/>
          <w:szCs w:val="21"/>
        </w:rPr>
        <w:t>、工业自动化</w:t>
      </w:r>
      <w:r w:rsidR="00CD7897">
        <w:rPr>
          <w:rFonts w:ascii="宋体" w:hAnsi="宋体" w:hint="eastAsia"/>
          <w:szCs w:val="21"/>
        </w:rPr>
        <w:t>类</w:t>
      </w:r>
      <w:r w:rsidR="00CD7897">
        <w:rPr>
          <w:rFonts w:ascii="宋体" w:hAnsi="宋体"/>
          <w:szCs w:val="21"/>
        </w:rPr>
        <w:t>、材料类</w:t>
      </w:r>
      <w:r w:rsidR="00420B7B" w:rsidRPr="00762F4D">
        <w:rPr>
          <w:rFonts w:ascii="宋体" w:hAnsi="宋体" w:hint="eastAsia"/>
          <w:szCs w:val="21"/>
        </w:rPr>
        <w:t>、机械类、自动控制</w:t>
      </w:r>
      <w:r w:rsidR="00CD7897">
        <w:rPr>
          <w:rFonts w:ascii="宋体" w:hAnsi="宋体" w:hint="eastAsia"/>
          <w:szCs w:val="21"/>
        </w:rPr>
        <w:t>类</w:t>
      </w:r>
      <w:r w:rsidR="00420B7B" w:rsidRPr="00762F4D">
        <w:rPr>
          <w:rFonts w:ascii="宋体" w:hAnsi="宋体" w:hint="eastAsia"/>
          <w:szCs w:val="21"/>
        </w:rPr>
        <w:t>、营销</w:t>
      </w:r>
      <w:r w:rsidR="00CD7897">
        <w:rPr>
          <w:rFonts w:ascii="宋体" w:hAnsi="宋体" w:hint="eastAsia"/>
          <w:szCs w:val="21"/>
        </w:rPr>
        <w:t>类</w:t>
      </w:r>
      <w:r w:rsidR="00420B7B" w:rsidRPr="00762F4D">
        <w:rPr>
          <w:rFonts w:ascii="宋体" w:hAnsi="宋体" w:hint="eastAsia"/>
          <w:szCs w:val="21"/>
        </w:rPr>
        <w:t>、财务</w:t>
      </w:r>
      <w:r w:rsidR="00CD7897">
        <w:rPr>
          <w:rFonts w:ascii="宋体" w:hAnsi="宋体" w:hint="eastAsia"/>
          <w:szCs w:val="21"/>
        </w:rPr>
        <w:t>类</w:t>
      </w:r>
      <w:r w:rsidR="00420B7B" w:rsidRPr="00762F4D">
        <w:rPr>
          <w:rFonts w:ascii="宋体" w:hAnsi="宋体" w:hint="eastAsia"/>
          <w:szCs w:val="21"/>
        </w:rPr>
        <w:t>、土木建筑</w:t>
      </w:r>
      <w:r w:rsidR="00CD7897">
        <w:rPr>
          <w:rFonts w:ascii="宋体" w:hAnsi="宋体" w:hint="eastAsia"/>
          <w:szCs w:val="21"/>
        </w:rPr>
        <w:t>类</w:t>
      </w:r>
      <w:r w:rsidR="002B1B6F">
        <w:rPr>
          <w:rFonts w:ascii="宋体" w:hAnsi="宋体" w:hint="eastAsia"/>
          <w:szCs w:val="21"/>
        </w:rPr>
        <w:t>、艺术设计类</w:t>
      </w:r>
      <w:r w:rsidRPr="00762F4D">
        <w:rPr>
          <w:rFonts w:ascii="宋体" w:hAnsi="宋体" w:hint="eastAsia"/>
          <w:szCs w:val="21"/>
        </w:rPr>
        <w:t>等。</w:t>
      </w:r>
    </w:p>
    <w:p w:rsidR="00897254" w:rsidRPr="00420B7B" w:rsidRDefault="00897254" w:rsidP="00897254">
      <w:pPr>
        <w:rPr>
          <w:rFonts w:ascii="宋体" w:hAnsi="宋体"/>
          <w:szCs w:val="21"/>
        </w:rPr>
      </w:pPr>
    </w:p>
    <w:p w:rsidR="002F2C94" w:rsidRPr="00210FF7" w:rsidRDefault="002F2C94" w:rsidP="00814463">
      <w:pPr>
        <w:ind w:firstLineChars="237" w:firstLine="498"/>
        <w:rPr>
          <w:color w:val="FF0000"/>
          <w:szCs w:val="21"/>
        </w:rPr>
      </w:pPr>
      <w:r w:rsidRPr="00210FF7">
        <w:rPr>
          <w:rFonts w:ascii="宋体" w:hAnsi="宋体" w:hint="eastAsia"/>
          <w:color w:val="FF0000"/>
          <w:szCs w:val="21"/>
        </w:rPr>
        <w:t>更多职位</w:t>
      </w:r>
      <w:r w:rsidR="00210FF7">
        <w:rPr>
          <w:rFonts w:ascii="宋体" w:hAnsi="宋体" w:hint="eastAsia"/>
          <w:color w:val="FF0000"/>
          <w:szCs w:val="21"/>
        </w:rPr>
        <w:t>及行程</w:t>
      </w:r>
      <w:r w:rsidRPr="00210FF7">
        <w:rPr>
          <w:rFonts w:ascii="宋体" w:hAnsi="宋体" w:hint="eastAsia"/>
          <w:color w:val="FF0000"/>
          <w:szCs w:val="21"/>
        </w:rPr>
        <w:t>信息详见长虹</w:t>
      </w:r>
      <w:r w:rsidRPr="00210FF7">
        <w:rPr>
          <w:color w:val="FF0000"/>
          <w:szCs w:val="21"/>
        </w:rPr>
        <w:t>官方网站</w:t>
      </w:r>
      <w:hyperlink r:id="rId8" w:history="1">
        <w:r w:rsidR="001A283A" w:rsidRPr="00C230D3">
          <w:rPr>
            <w:rStyle w:val="a4"/>
            <w:szCs w:val="21"/>
          </w:rPr>
          <w:t>http://www.changhong.com.cn</w:t>
        </w:r>
      </w:hyperlink>
      <w:r w:rsidR="001A283A">
        <w:rPr>
          <w:rFonts w:hint="eastAsia"/>
          <w:color w:val="FF0000"/>
          <w:szCs w:val="21"/>
        </w:rPr>
        <w:t xml:space="preserve"> </w:t>
      </w:r>
      <w:r w:rsidRPr="00210FF7">
        <w:rPr>
          <w:color w:val="FF0000"/>
          <w:szCs w:val="21"/>
        </w:rPr>
        <w:t>校园招聘</w:t>
      </w:r>
      <w:r w:rsidRPr="00210FF7">
        <w:rPr>
          <w:rFonts w:hint="eastAsia"/>
          <w:color w:val="FF0000"/>
          <w:szCs w:val="21"/>
        </w:rPr>
        <w:t>专栏！</w:t>
      </w:r>
    </w:p>
    <w:p w:rsidR="000D0081" w:rsidRDefault="002F2C94" w:rsidP="002B1B6F">
      <w:pPr>
        <w:ind w:firstLineChars="184" w:firstLine="443"/>
        <w:rPr>
          <w:rFonts w:ascii="宋体" w:hAnsi="宋体" w:hint="eastAsia"/>
          <w:szCs w:val="21"/>
        </w:rPr>
      </w:pPr>
      <w:r w:rsidRPr="00FD1F08">
        <w:rPr>
          <w:rFonts w:hint="eastAsia"/>
          <w:b/>
          <w:sz w:val="24"/>
        </w:rPr>
        <w:t>简历投递</w:t>
      </w:r>
      <w:r>
        <w:rPr>
          <w:rFonts w:hint="eastAsia"/>
          <w:b/>
          <w:sz w:val="24"/>
        </w:rPr>
        <w:t>：</w:t>
      </w:r>
      <w:r w:rsidRPr="00420B7B">
        <w:rPr>
          <w:szCs w:val="21"/>
        </w:rPr>
        <w:t>欢迎同学们</w:t>
      </w:r>
      <w:r w:rsidRPr="00420B7B">
        <w:rPr>
          <w:rFonts w:hint="eastAsia"/>
          <w:szCs w:val="21"/>
        </w:rPr>
        <w:t>在</w:t>
      </w:r>
      <w:r w:rsidR="00826E44">
        <w:rPr>
          <w:rFonts w:hint="eastAsia"/>
          <w:szCs w:val="21"/>
        </w:rPr>
        <w:t>9</w:t>
      </w:r>
      <w:r w:rsidRPr="00420B7B">
        <w:rPr>
          <w:rFonts w:hint="eastAsia"/>
          <w:szCs w:val="21"/>
        </w:rPr>
        <w:t>月</w:t>
      </w:r>
      <w:r w:rsidR="00CD7897">
        <w:rPr>
          <w:szCs w:val="21"/>
        </w:rPr>
        <w:t>12</w:t>
      </w:r>
      <w:r w:rsidRPr="00420B7B">
        <w:rPr>
          <w:rFonts w:hint="eastAsia"/>
          <w:szCs w:val="21"/>
        </w:rPr>
        <w:t>日以后</w:t>
      </w:r>
      <w:r w:rsidRPr="00420B7B">
        <w:rPr>
          <w:szCs w:val="21"/>
        </w:rPr>
        <w:t>登录</w:t>
      </w:r>
      <w:r w:rsidRPr="000D0081">
        <w:rPr>
          <w:rFonts w:hint="eastAsia"/>
          <w:color w:val="FF0000"/>
          <w:szCs w:val="21"/>
        </w:rPr>
        <w:t>长虹</w:t>
      </w:r>
      <w:r w:rsidRPr="000D0081">
        <w:rPr>
          <w:color w:val="FF0000"/>
          <w:szCs w:val="21"/>
        </w:rPr>
        <w:t>官方网站</w:t>
      </w:r>
      <w:r w:rsidRPr="00420B7B">
        <w:rPr>
          <w:szCs w:val="21"/>
        </w:rPr>
        <w:t>校园招聘</w:t>
      </w:r>
      <w:r w:rsidRPr="00420B7B">
        <w:rPr>
          <w:rFonts w:hint="eastAsia"/>
          <w:szCs w:val="21"/>
        </w:rPr>
        <w:t>专栏</w:t>
      </w:r>
      <w:r w:rsidRPr="00420B7B">
        <w:rPr>
          <w:szCs w:val="21"/>
        </w:rPr>
        <w:t>，浏览行程</w:t>
      </w:r>
      <w:r w:rsidR="00420B7B">
        <w:rPr>
          <w:rFonts w:hint="eastAsia"/>
          <w:szCs w:val="21"/>
        </w:rPr>
        <w:t>、</w:t>
      </w:r>
      <w:r w:rsidRPr="00420B7B">
        <w:rPr>
          <w:szCs w:val="21"/>
        </w:rPr>
        <w:t>申请职位</w:t>
      </w:r>
      <w:r w:rsidR="00420B7B">
        <w:rPr>
          <w:rFonts w:hint="eastAsia"/>
          <w:szCs w:val="21"/>
        </w:rPr>
        <w:t>、</w:t>
      </w:r>
      <w:r w:rsidRPr="00420B7B">
        <w:rPr>
          <w:szCs w:val="21"/>
        </w:rPr>
        <w:t>投递简历！</w:t>
      </w:r>
      <w:r w:rsidRPr="00420B7B">
        <w:rPr>
          <w:rFonts w:ascii="宋体" w:hAnsi="宋体" w:hint="eastAsia"/>
          <w:szCs w:val="21"/>
        </w:rPr>
        <w:t>亦可</w:t>
      </w:r>
      <w:r w:rsidR="00CD7897">
        <w:rPr>
          <w:rFonts w:ascii="宋体" w:hAnsi="宋体" w:hint="eastAsia"/>
          <w:szCs w:val="21"/>
        </w:rPr>
        <w:t>在</w:t>
      </w:r>
      <w:r w:rsidR="00CD7897" w:rsidRPr="00CD7897">
        <w:rPr>
          <w:rFonts w:hint="eastAsia"/>
          <w:szCs w:val="21"/>
        </w:rPr>
        <w:t>9</w:t>
      </w:r>
      <w:r w:rsidRPr="00420B7B">
        <w:rPr>
          <w:rFonts w:ascii="宋体" w:hAnsi="宋体" w:hint="eastAsia"/>
          <w:szCs w:val="21"/>
        </w:rPr>
        <w:t>月</w:t>
      </w:r>
      <w:r w:rsidR="00CD7897">
        <w:rPr>
          <w:rFonts w:ascii="宋体" w:hAnsi="宋体" w:hint="eastAsia"/>
          <w:szCs w:val="21"/>
        </w:rPr>
        <w:t>中</w:t>
      </w:r>
      <w:r w:rsidR="006D3ECE">
        <w:rPr>
          <w:rFonts w:ascii="宋体" w:hAnsi="宋体" w:hint="eastAsia"/>
          <w:szCs w:val="21"/>
        </w:rPr>
        <w:t>旬</w:t>
      </w:r>
      <w:r w:rsidRPr="00420B7B">
        <w:rPr>
          <w:rFonts w:ascii="宋体" w:hAnsi="宋体" w:hint="eastAsia"/>
          <w:szCs w:val="21"/>
        </w:rPr>
        <w:t>登陆</w:t>
      </w:r>
      <w:r w:rsidR="00214211">
        <w:rPr>
          <w:rFonts w:ascii="宋体" w:hAnsi="宋体" w:hint="eastAsia"/>
          <w:szCs w:val="21"/>
        </w:rPr>
        <w:t>前程无忧</w:t>
      </w:r>
      <w:r w:rsidRPr="00420B7B">
        <w:rPr>
          <w:rFonts w:ascii="宋体" w:hAnsi="宋体" w:hint="eastAsia"/>
          <w:szCs w:val="21"/>
        </w:rPr>
        <w:t>主页查询并</w:t>
      </w:r>
      <w:r w:rsidR="002B1B6F">
        <w:rPr>
          <w:rFonts w:ascii="宋体" w:hAnsi="宋体" w:hint="eastAsia"/>
          <w:szCs w:val="21"/>
        </w:rPr>
        <w:t>在线</w:t>
      </w:r>
      <w:r w:rsidRPr="00420B7B">
        <w:rPr>
          <w:rFonts w:ascii="宋体" w:hAnsi="宋体" w:hint="eastAsia"/>
          <w:szCs w:val="21"/>
        </w:rPr>
        <w:t>投递简历。</w:t>
      </w:r>
      <w:r w:rsidRPr="00420B7B">
        <w:rPr>
          <w:szCs w:val="21"/>
        </w:rPr>
        <w:t>各甄选环节安排将通过系统短消息、邮件</w:t>
      </w:r>
      <w:r w:rsidR="001C2C28">
        <w:rPr>
          <w:rFonts w:hint="eastAsia"/>
          <w:szCs w:val="21"/>
        </w:rPr>
        <w:t>、电话</w:t>
      </w:r>
      <w:r w:rsidR="001C2C28">
        <w:rPr>
          <w:szCs w:val="21"/>
        </w:rPr>
        <w:t>等形式及时告知，请</w:t>
      </w:r>
      <w:r w:rsidRPr="00420B7B">
        <w:rPr>
          <w:szCs w:val="21"/>
        </w:rPr>
        <w:t>保持通讯畅通。</w:t>
      </w:r>
      <w:r w:rsidRPr="00420B7B">
        <w:rPr>
          <w:rFonts w:ascii="宋体" w:hAnsi="宋体" w:hint="eastAsia"/>
          <w:szCs w:val="21"/>
        </w:rPr>
        <w:t>同学们也可到招聘会现场投递简历</w:t>
      </w:r>
      <w:r w:rsidR="003E4AFD">
        <w:rPr>
          <w:rFonts w:ascii="宋体" w:hAnsi="宋体" w:hint="eastAsia"/>
          <w:szCs w:val="21"/>
        </w:rPr>
        <w:t>，招聘会现场</w:t>
      </w:r>
      <w:r w:rsidR="001C2C28">
        <w:rPr>
          <w:rFonts w:ascii="宋体" w:hAnsi="宋体" w:hint="eastAsia"/>
          <w:szCs w:val="21"/>
        </w:rPr>
        <w:t>还将</w:t>
      </w:r>
      <w:r w:rsidR="003E4AFD">
        <w:rPr>
          <w:rFonts w:ascii="宋体" w:hAnsi="宋体" w:hint="eastAsia"/>
          <w:szCs w:val="21"/>
        </w:rPr>
        <w:t>发放</w:t>
      </w:r>
      <w:r w:rsidR="001C2C28">
        <w:rPr>
          <w:rFonts w:ascii="宋体" w:hAnsi="宋体" w:hint="eastAsia"/>
          <w:szCs w:val="21"/>
        </w:rPr>
        <w:t>精美礼品哦</w:t>
      </w:r>
      <w:r w:rsidR="003E4AFD">
        <w:rPr>
          <w:rFonts w:ascii="宋体" w:hAnsi="宋体" w:hint="eastAsia"/>
          <w:szCs w:val="21"/>
        </w:rPr>
        <w:t>。</w:t>
      </w:r>
      <w:r w:rsidRPr="00420B7B">
        <w:rPr>
          <w:rFonts w:ascii="宋体" w:hAnsi="宋体" w:hint="eastAsia"/>
          <w:szCs w:val="21"/>
        </w:rPr>
        <w:t>敬请关注长虹</w:t>
      </w:r>
      <w:r w:rsidR="001C2C28">
        <w:rPr>
          <w:rFonts w:ascii="宋体" w:hAnsi="宋体" w:hint="eastAsia"/>
          <w:szCs w:val="21"/>
        </w:rPr>
        <w:t>！</w:t>
      </w:r>
    </w:p>
    <w:p w:rsidR="00084CC2" w:rsidRPr="00084CC2" w:rsidRDefault="00084CC2" w:rsidP="00084CC2">
      <w:pPr>
        <w:ind w:firstLineChars="200" w:firstLine="482"/>
        <w:rPr>
          <w:rFonts w:ascii="宋体" w:hAnsi="宋体"/>
          <w:b/>
          <w:sz w:val="24"/>
        </w:rPr>
      </w:pPr>
      <w:proofErr w:type="gramStart"/>
      <w:r w:rsidRPr="00084CC2">
        <w:rPr>
          <w:rFonts w:ascii="宋体" w:hAnsi="宋体" w:hint="eastAsia"/>
          <w:b/>
          <w:sz w:val="24"/>
        </w:rPr>
        <w:t>网申地址</w:t>
      </w:r>
      <w:proofErr w:type="gramEnd"/>
      <w:r w:rsidRPr="00084CC2">
        <w:rPr>
          <w:rFonts w:ascii="宋体" w:hAnsi="宋体" w:hint="eastAsia"/>
          <w:b/>
          <w:sz w:val="24"/>
        </w:rPr>
        <w:t>：</w:t>
      </w:r>
      <w:r w:rsidRPr="00084CC2">
        <w:rPr>
          <w:rFonts w:ascii="宋体" w:hAnsi="宋体"/>
          <w:b/>
          <w:sz w:val="24"/>
        </w:rPr>
        <w:t>http://campus.51job.com/changhong/ </w:t>
      </w:r>
      <w:r>
        <w:rPr>
          <w:rFonts w:ascii="宋体" w:hAnsi="宋体" w:hint="eastAsia"/>
          <w:b/>
          <w:sz w:val="24"/>
        </w:rPr>
        <w:t>（</w:t>
      </w:r>
      <w:proofErr w:type="gramStart"/>
      <w:r>
        <w:rPr>
          <w:rFonts w:ascii="宋体" w:hAnsi="宋体" w:hint="eastAsia"/>
          <w:b/>
          <w:sz w:val="24"/>
        </w:rPr>
        <w:t>网申开始</w:t>
      </w:r>
      <w:proofErr w:type="gramEnd"/>
      <w:r>
        <w:rPr>
          <w:rFonts w:ascii="宋体" w:hAnsi="宋体" w:hint="eastAsia"/>
          <w:b/>
          <w:sz w:val="24"/>
        </w:rPr>
        <w:t>时间9月</w:t>
      </w:r>
      <w:r w:rsidR="007E1FA7">
        <w:rPr>
          <w:rFonts w:ascii="宋体" w:hAnsi="宋体" w:hint="eastAsia"/>
          <w:b/>
          <w:sz w:val="24"/>
        </w:rPr>
        <w:t>12</w:t>
      </w:r>
      <w:r>
        <w:rPr>
          <w:rFonts w:ascii="宋体" w:hAnsi="宋体" w:hint="eastAsia"/>
          <w:b/>
          <w:sz w:val="24"/>
        </w:rPr>
        <w:t>日）</w:t>
      </w:r>
    </w:p>
    <w:p w:rsidR="008A4661" w:rsidRDefault="008A4661" w:rsidP="00814463">
      <w:pPr>
        <w:ind w:firstLineChars="184" w:firstLine="386"/>
        <w:rPr>
          <w:rFonts w:ascii="宋体" w:hAnsi="宋体"/>
          <w:szCs w:val="21"/>
        </w:rPr>
      </w:pPr>
    </w:p>
    <w:p w:rsidR="004C37E2" w:rsidRPr="001C2C28" w:rsidRDefault="004C37E2" w:rsidP="00814463">
      <w:pPr>
        <w:ind w:firstLineChars="250" w:firstLine="525"/>
        <w:rPr>
          <w:rFonts w:ascii="宋体" w:hAnsi="宋体"/>
          <w:color w:val="FF0000"/>
          <w:szCs w:val="21"/>
        </w:rPr>
      </w:pPr>
      <w:r w:rsidRPr="001C2C28">
        <w:rPr>
          <w:rFonts w:ascii="宋体" w:hAnsi="宋体" w:hint="eastAsia"/>
          <w:color w:val="FF0000"/>
          <w:szCs w:val="21"/>
        </w:rPr>
        <w:t>请</w:t>
      </w:r>
      <w:r w:rsidR="001C2C28">
        <w:rPr>
          <w:rFonts w:ascii="宋体" w:hAnsi="宋体" w:hint="eastAsia"/>
          <w:color w:val="FF0000"/>
          <w:szCs w:val="21"/>
        </w:rPr>
        <w:t>关注长虹</w:t>
      </w:r>
      <w:r w:rsidR="00210FF7" w:rsidRPr="001C2C28">
        <w:rPr>
          <w:rFonts w:ascii="宋体" w:hAnsi="宋体" w:hint="eastAsia"/>
          <w:color w:val="FF0000"/>
          <w:szCs w:val="21"/>
        </w:rPr>
        <w:t>官方</w:t>
      </w:r>
      <w:r w:rsidR="001C2C28" w:rsidRPr="001C2C28">
        <w:rPr>
          <w:rFonts w:ascii="宋体" w:hAnsi="宋体" w:hint="eastAsia"/>
          <w:color w:val="FF0000"/>
          <w:szCs w:val="21"/>
        </w:rPr>
        <w:t>招聘微信</w:t>
      </w:r>
      <w:r w:rsidR="001C2C28">
        <w:rPr>
          <w:rFonts w:ascii="宋体" w:hAnsi="宋体" w:hint="eastAsia"/>
          <w:color w:val="FF0000"/>
          <w:szCs w:val="21"/>
        </w:rPr>
        <w:t>（“长虹招聘”）</w:t>
      </w:r>
      <w:r w:rsidR="001C2C28" w:rsidRPr="001C2C28">
        <w:rPr>
          <w:rFonts w:ascii="宋体" w:hAnsi="宋体" w:hint="eastAsia"/>
          <w:color w:val="FF0000"/>
          <w:szCs w:val="21"/>
        </w:rPr>
        <w:t>，</w:t>
      </w:r>
      <w:r w:rsidR="001C2C28">
        <w:rPr>
          <w:rFonts w:ascii="宋体" w:hAnsi="宋体" w:hint="eastAsia"/>
          <w:color w:val="FF0000"/>
          <w:szCs w:val="21"/>
        </w:rPr>
        <w:t>了解</w:t>
      </w:r>
      <w:r w:rsidR="001C2C28" w:rsidRPr="001C2C28">
        <w:rPr>
          <w:rFonts w:ascii="宋体" w:hAnsi="宋体" w:hint="eastAsia"/>
          <w:color w:val="FF0000"/>
          <w:szCs w:val="21"/>
        </w:rPr>
        <w:t>长虹招聘动态！</w:t>
      </w:r>
      <w:proofErr w:type="gramStart"/>
      <w:r w:rsidR="001C2C28">
        <w:rPr>
          <w:rFonts w:ascii="宋体" w:hAnsi="宋体" w:hint="eastAsia"/>
          <w:color w:val="FF0000"/>
          <w:szCs w:val="21"/>
        </w:rPr>
        <w:t>微信公众号</w:t>
      </w:r>
      <w:proofErr w:type="gramEnd"/>
      <w:r w:rsidR="001C2C28">
        <w:rPr>
          <w:rFonts w:ascii="宋体" w:hAnsi="宋体" w:hint="eastAsia"/>
          <w:color w:val="FF0000"/>
          <w:szCs w:val="21"/>
        </w:rPr>
        <w:t>：</w:t>
      </w:r>
      <w:proofErr w:type="spellStart"/>
      <w:proofErr w:type="gramStart"/>
      <w:r w:rsidR="001C2C28">
        <w:rPr>
          <w:rFonts w:ascii="宋体" w:hAnsi="宋体" w:hint="eastAsia"/>
          <w:color w:val="FF0000"/>
          <w:szCs w:val="21"/>
        </w:rPr>
        <w:t>changhongzhaopin</w:t>
      </w:r>
      <w:proofErr w:type="spellEnd"/>
      <w:proofErr w:type="gramEnd"/>
    </w:p>
    <w:p w:rsidR="004C37E2" w:rsidRPr="001C2C28" w:rsidRDefault="004C37E2" w:rsidP="00814463">
      <w:pPr>
        <w:rPr>
          <w:rFonts w:ascii="宋体" w:hAnsi="宋体"/>
          <w:color w:val="0000FF"/>
          <w:szCs w:val="21"/>
        </w:rPr>
      </w:pPr>
      <w:bookmarkStart w:id="7" w:name="_GoBack"/>
      <w:bookmarkEnd w:id="7"/>
    </w:p>
    <w:sectPr w:rsidR="004C37E2" w:rsidRPr="001C2C28" w:rsidSect="00F600A7">
      <w:headerReference w:type="default" r:id="rId9"/>
      <w:pgSz w:w="11906" w:h="16838"/>
      <w:pgMar w:top="312" w:right="1466" w:bottom="312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BE" w:rsidRDefault="00A15EBE" w:rsidP="007E11DD">
      <w:r>
        <w:separator/>
      </w:r>
    </w:p>
  </w:endnote>
  <w:endnote w:type="continuationSeparator" w:id="0">
    <w:p w:rsidR="00A15EBE" w:rsidRDefault="00A15EBE" w:rsidP="007E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BE" w:rsidRDefault="00A15EBE" w:rsidP="007E11DD">
      <w:r>
        <w:separator/>
      </w:r>
    </w:p>
  </w:footnote>
  <w:footnote w:type="continuationSeparator" w:id="0">
    <w:p w:rsidR="00A15EBE" w:rsidRDefault="00A15EBE" w:rsidP="007E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6F" w:rsidRDefault="002B1B6F" w:rsidP="006D2DA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38C0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0107F8"/>
    <w:multiLevelType w:val="hybridMultilevel"/>
    <w:tmpl w:val="D952C5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CF733FB"/>
    <w:multiLevelType w:val="hybridMultilevel"/>
    <w:tmpl w:val="065081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68A4AED"/>
    <w:multiLevelType w:val="hybridMultilevel"/>
    <w:tmpl w:val="EE5E18C4"/>
    <w:lvl w:ilvl="0" w:tplc="E38E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94"/>
    <w:rsid w:val="000153DC"/>
    <w:rsid w:val="00081C79"/>
    <w:rsid w:val="00084CC2"/>
    <w:rsid w:val="00093219"/>
    <w:rsid w:val="000955F8"/>
    <w:rsid w:val="00097367"/>
    <w:rsid w:val="000A1EA5"/>
    <w:rsid w:val="000B1444"/>
    <w:rsid w:val="000B6000"/>
    <w:rsid w:val="000D0081"/>
    <w:rsid w:val="000E1D26"/>
    <w:rsid w:val="000F7DBD"/>
    <w:rsid w:val="000F7F60"/>
    <w:rsid w:val="00127C12"/>
    <w:rsid w:val="001A283A"/>
    <w:rsid w:val="001A763B"/>
    <w:rsid w:val="001C2404"/>
    <w:rsid w:val="001C2C28"/>
    <w:rsid w:val="001E27A7"/>
    <w:rsid w:val="00200321"/>
    <w:rsid w:val="00210FF7"/>
    <w:rsid w:val="00214211"/>
    <w:rsid w:val="00270565"/>
    <w:rsid w:val="00295B80"/>
    <w:rsid w:val="002B1B6F"/>
    <w:rsid w:val="002F2C94"/>
    <w:rsid w:val="00302ACF"/>
    <w:rsid w:val="00312A3D"/>
    <w:rsid w:val="003252EE"/>
    <w:rsid w:val="00342170"/>
    <w:rsid w:val="0035639C"/>
    <w:rsid w:val="0036743B"/>
    <w:rsid w:val="00370765"/>
    <w:rsid w:val="0039225D"/>
    <w:rsid w:val="003E4AFD"/>
    <w:rsid w:val="004016D7"/>
    <w:rsid w:val="00420B7B"/>
    <w:rsid w:val="00440899"/>
    <w:rsid w:val="004C37E2"/>
    <w:rsid w:val="004E68D0"/>
    <w:rsid w:val="00503DFB"/>
    <w:rsid w:val="00526ECC"/>
    <w:rsid w:val="00532555"/>
    <w:rsid w:val="00550802"/>
    <w:rsid w:val="00550FBC"/>
    <w:rsid w:val="00553233"/>
    <w:rsid w:val="0060758A"/>
    <w:rsid w:val="00692165"/>
    <w:rsid w:val="006A2E7F"/>
    <w:rsid w:val="006D2DAB"/>
    <w:rsid w:val="006D3ECE"/>
    <w:rsid w:val="0072109F"/>
    <w:rsid w:val="007464AF"/>
    <w:rsid w:val="0076101F"/>
    <w:rsid w:val="00762F4D"/>
    <w:rsid w:val="00773859"/>
    <w:rsid w:val="00793ADF"/>
    <w:rsid w:val="007B3EF8"/>
    <w:rsid w:val="007C2C9B"/>
    <w:rsid w:val="007E11DD"/>
    <w:rsid w:val="007E1FA7"/>
    <w:rsid w:val="00814463"/>
    <w:rsid w:val="00826C13"/>
    <w:rsid w:val="00826E44"/>
    <w:rsid w:val="008356D3"/>
    <w:rsid w:val="008821E4"/>
    <w:rsid w:val="008829A4"/>
    <w:rsid w:val="00897254"/>
    <w:rsid w:val="008A4661"/>
    <w:rsid w:val="008C0DDA"/>
    <w:rsid w:val="008E7580"/>
    <w:rsid w:val="008E7840"/>
    <w:rsid w:val="0090292F"/>
    <w:rsid w:val="009526B7"/>
    <w:rsid w:val="009551C9"/>
    <w:rsid w:val="00975AEA"/>
    <w:rsid w:val="009A0B15"/>
    <w:rsid w:val="009E1CAF"/>
    <w:rsid w:val="00A13033"/>
    <w:rsid w:val="00A15EBE"/>
    <w:rsid w:val="00A325F6"/>
    <w:rsid w:val="00A36778"/>
    <w:rsid w:val="00A414FA"/>
    <w:rsid w:val="00A74876"/>
    <w:rsid w:val="00A75E5D"/>
    <w:rsid w:val="00A85730"/>
    <w:rsid w:val="00AE33FD"/>
    <w:rsid w:val="00AE3EDC"/>
    <w:rsid w:val="00B34195"/>
    <w:rsid w:val="00B4732D"/>
    <w:rsid w:val="00B477D9"/>
    <w:rsid w:val="00B67E96"/>
    <w:rsid w:val="00B73B6E"/>
    <w:rsid w:val="00B75E54"/>
    <w:rsid w:val="00BA1851"/>
    <w:rsid w:val="00C558F1"/>
    <w:rsid w:val="00C63B16"/>
    <w:rsid w:val="00C70AEA"/>
    <w:rsid w:val="00C75693"/>
    <w:rsid w:val="00C8532D"/>
    <w:rsid w:val="00CA4138"/>
    <w:rsid w:val="00CB3E16"/>
    <w:rsid w:val="00CB62B2"/>
    <w:rsid w:val="00CC364B"/>
    <w:rsid w:val="00CD7897"/>
    <w:rsid w:val="00D1288B"/>
    <w:rsid w:val="00D35FE7"/>
    <w:rsid w:val="00D44A9A"/>
    <w:rsid w:val="00D53769"/>
    <w:rsid w:val="00D55B0F"/>
    <w:rsid w:val="00DD5CC7"/>
    <w:rsid w:val="00DF0D59"/>
    <w:rsid w:val="00E20943"/>
    <w:rsid w:val="00E531CE"/>
    <w:rsid w:val="00E70C78"/>
    <w:rsid w:val="00E7642B"/>
    <w:rsid w:val="00E90EFF"/>
    <w:rsid w:val="00EC10D0"/>
    <w:rsid w:val="00EC41A0"/>
    <w:rsid w:val="00ED26F8"/>
    <w:rsid w:val="00F03563"/>
    <w:rsid w:val="00F0636D"/>
    <w:rsid w:val="00F113E9"/>
    <w:rsid w:val="00F600A7"/>
    <w:rsid w:val="00F730C4"/>
    <w:rsid w:val="00F92F92"/>
    <w:rsid w:val="00F94D20"/>
    <w:rsid w:val="00FD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2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2F2C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2C94"/>
  </w:style>
  <w:style w:type="character" w:styleId="a5">
    <w:name w:val="Strong"/>
    <w:qFormat/>
    <w:rsid w:val="002F2C94"/>
    <w:rPr>
      <w:b/>
      <w:bCs/>
    </w:rPr>
  </w:style>
  <w:style w:type="paragraph" w:styleId="a6">
    <w:name w:val="header"/>
    <w:basedOn w:val="a"/>
    <w:link w:val="Char"/>
    <w:rsid w:val="007E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7E11DD"/>
    <w:rPr>
      <w:kern w:val="2"/>
      <w:sz w:val="18"/>
      <w:szCs w:val="18"/>
    </w:rPr>
  </w:style>
  <w:style w:type="paragraph" w:styleId="a7">
    <w:name w:val="footer"/>
    <w:basedOn w:val="a"/>
    <w:link w:val="Char0"/>
    <w:rsid w:val="007E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7E11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2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2F2C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2C94"/>
  </w:style>
  <w:style w:type="character" w:styleId="a5">
    <w:name w:val="Strong"/>
    <w:qFormat/>
    <w:rsid w:val="002F2C94"/>
    <w:rPr>
      <w:b/>
      <w:bCs/>
    </w:rPr>
  </w:style>
  <w:style w:type="paragraph" w:styleId="a6">
    <w:name w:val="header"/>
    <w:basedOn w:val="a"/>
    <w:link w:val="Char"/>
    <w:rsid w:val="007E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7E11DD"/>
    <w:rPr>
      <w:kern w:val="2"/>
      <w:sz w:val="18"/>
      <w:szCs w:val="18"/>
    </w:rPr>
  </w:style>
  <w:style w:type="paragraph" w:styleId="a7">
    <w:name w:val="footer"/>
    <w:basedOn w:val="a"/>
    <w:link w:val="Char0"/>
    <w:rsid w:val="007E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7E11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ghong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Links>
    <vt:vector size="6" baseType="variant"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http://weibo.com/2634560244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长虹集团2014校园招聘简章</dc:title>
  <dc:subject/>
  <dc:creator>X</dc:creator>
  <cp:keywords/>
  <dc:description/>
  <cp:lastModifiedBy>li.juan/李娟_渝_校园招聘</cp:lastModifiedBy>
  <cp:revision>15</cp:revision>
  <dcterms:created xsi:type="dcterms:W3CDTF">2016-09-05T01:35:00Z</dcterms:created>
  <dcterms:modified xsi:type="dcterms:W3CDTF">2016-09-05T12:37:00Z</dcterms:modified>
</cp:coreProperties>
</file>